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4795E6" w14:textId="77777777" w:rsidR="00850C3F" w:rsidRDefault="00850C3F">
      <w:pPr>
        <w:pStyle w:val="Datum"/>
        <w:spacing w:after="0" w:line="360" w:lineRule="auto"/>
        <w:jc w:val="right"/>
      </w:pPr>
      <w:bookmarkStart w:id="0" w:name="_GoBack"/>
      <w:bookmarkEnd w:id="0"/>
    </w:p>
    <w:p w14:paraId="764E4EBA" w14:textId="503208BA" w:rsidR="00CB5C8F" w:rsidRPr="00B52AA0" w:rsidRDefault="00AD453C" w:rsidP="0093112B">
      <w:pPr>
        <w:pStyle w:val="Zkladntext"/>
        <w:spacing w:after="0" w:line="240" w:lineRule="auto"/>
        <w:ind w:left="284"/>
        <w:jc w:val="left"/>
        <w:rPr>
          <w:sz w:val="32"/>
          <w:szCs w:val="32"/>
        </w:rPr>
      </w:pPr>
      <w:bookmarkStart w:id="1" w:name="_Toc267995133"/>
      <w:bookmarkStart w:id="2" w:name="_Toc272937023"/>
      <w:r w:rsidRPr="00AD453C">
        <w:rPr>
          <w:sz w:val="32"/>
          <w:szCs w:val="32"/>
        </w:rPr>
        <w:t>T</w:t>
      </w:r>
      <w:r w:rsidR="0093112B">
        <w:rPr>
          <w:sz w:val="32"/>
          <w:szCs w:val="32"/>
        </w:rPr>
        <w:t xml:space="preserve">ECHNICKÁ ZPRÁVA </w:t>
      </w:r>
      <w:r w:rsidRPr="00B52AA0">
        <w:rPr>
          <w:sz w:val="32"/>
          <w:szCs w:val="32"/>
        </w:rPr>
        <w:t>č.</w:t>
      </w:r>
      <w:r w:rsidR="000E0E2A">
        <w:rPr>
          <w:sz w:val="32"/>
          <w:szCs w:val="32"/>
        </w:rPr>
        <w:t xml:space="preserve"> z</w:t>
      </w:r>
      <w:r w:rsidR="00006FD6">
        <w:rPr>
          <w:sz w:val="32"/>
          <w:szCs w:val="32"/>
        </w:rPr>
        <w:t>18</w:t>
      </w:r>
      <w:r w:rsidR="00CE6373">
        <w:rPr>
          <w:sz w:val="32"/>
          <w:szCs w:val="32"/>
        </w:rPr>
        <w:t>/202</w:t>
      </w:r>
      <w:r w:rsidR="00006FD6">
        <w:rPr>
          <w:sz w:val="32"/>
          <w:szCs w:val="32"/>
        </w:rPr>
        <w:t>1</w:t>
      </w:r>
    </w:p>
    <w:p w14:paraId="352F1BEC" w14:textId="77777777" w:rsidR="0093112B" w:rsidRDefault="0093112B" w:rsidP="0093112B">
      <w:pPr>
        <w:pStyle w:val="Zkladntext"/>
        <w:spacing w:after="0" w:line="240" w:lineRule="auto"/>
        <w:jc w:val="left"/>
        <w:rPr>
          <w:sz w:val="32"/>
          <w:szCs w:val="32"/>
        </w:rPr>
      </w:pPr>
    </w:p>
    <w:p w14:paraId="6B4F0B5E" w14:textId="77777777" w:rsidR="0093112B" w:rsidRDefault="0093112B" w:rsidP="0093112B">
      <w:pPr>
        <w:pStyle w:val="Zkladntext"/>
        <w:spacing w:after="0" w:line="240" w:lineRule="auto"/>
        <w:jc w:val="left"/>
        <w:rPr>
          <w:sz w:val="32"/>
          <w:szCs w:val="32"/>
        </w:rPr>
      </w:pPr>
    </w:p>
    <w:p w14:paraId="5273FECC" w14:textId="77777777" w:rsidR="0093112B" w:rsidRDefault="0093112B" w:rsidP="0093112B">
      <w:pPr>
        <w:pStyle w:val="Zkladntext"/>
        <w:tabs>
          <w:tab w:val="left" w:pos="5103"/>
        </w:tabs>
        <w:spacing w:after="120" w:line="240" w:lineRule="auto"/>
        <w:ind w:left="284"/>
        <w:jc w:val="left"/>
        <w:rPr>
          <w:sz w:val="24"/>
          <w:szCs w:val="24"/>
        </w:rPr>
      </w:pPr>
      <w:r>
        <w:rPr>
          <w:sz w:val="24"/>
          <w:szCs w:val="24"/>
        </w:rPr>
        <w:t>Z</w:t>
      </w:r>
      <w:r w:rsidRPr="0093112B">
        <w:rPr>
          <w:sz w:val="24"/>
          <w:szCs w:val="24"/>
        </w:rPr>
        <w:t>adavatel</w:t>
      </w:r>
      <w:r>
        <w:rPr>
          <w:sz w:val="24"/>
          <w:szCs w:val="24"/>
        </w:rPr>
        <w:t>:</w:t>
      </w:r>
      <w:r>
        <w:rPr>
          <w:sz w:val="24"/>
          <w:szCs w:val="24"/>
        </w:rPr>
        <w:tab/>
        <w:t>Zhotovitel:</w:t>
      </w:r>
    </w:p>
    <w:p w14:paraId="4702B672" w14:textId="77777777" w:rsidR="0093112B" w:rsidRDefault="00515B5C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Povodí </w:t>
      </w:r>
      <w:r w:rsidR="00CE6373">
        <w:rPr>
          <w:rFonts w:cs="Arial"/>
          <w:b/>
          <w:sz w:val="24"/>
          <w:szCs w:val="24"/>
        </w:rPr>
        <w:t xml:space="preserve">Ohře, </w:t>
      </w:r>
      <w:r>
        <w:rPr>
          <w:rFonts w:cs="Arial"/>
          <w:b/>
          <w:sz w:val="24"/>
          <w:szCs w:val="24"/>
        </w:rPr>
        <w:t>s</w:t>
      </w:r>
      <w:r w:rsidR="00CE6373">
        <w:rPr>
          <w:rFonts w:cs="Arial"/>
          <w:b/>
          <w:sz w:val="24"/>
          <w:szCs w:val="24"/>
        </w:rPr>
        <w:t>tátní podnik</w:t>
      </w:r>
      <w:r w:rsidR="0093112B">
        <w:rPr>
          <w:rFonts w:cs="Arial"/>
          <w:b/>
          <w:sz w:val="24"/>
          <w:szCs w:val="24"/>
        </w:rPr>
        <w:tab/>
        <w:t>Potápěčská stanice, a.s.</w:t>
      </w:r>
    </w:p>
    <w:p w14:paraId="4E1E0130" w14:textId="77777777" w:rsidR="0093112B" w:rsidRDefault="00CE6373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rFonts w:cs="Arial"/>
          <w:b/>
          <w:color w:val="333333"/>
          <w:sz w:val="24"/>
          <w:szCs w:val="24"/>
          <w:shd w:val="clear" w:color="auto" w:fill="FFFFFF"/>
        </w:rPr>
      </w:pPr>
      <w:r>
        <w:rPr>
          <w:rFonts w:cs="Arial"/>
          <w:b/>
          <w:sz w:val="24"/>
          <w:szCs w:val="24"/>
        </w:rPr>
        <w:t>Bezručova 4219</w:t>
      </w:r>
      <w:r w:rsidR="0093112B" w:rsidRPr="001A4B7F">
        <w:rPr>
          <w:rFonts w:cs="Arial"/>
          <w:b/>
          <w:sz w:val="24"/>
          <w:szCs w:val="24"/>
        </w:rPr>
        <w:tab/>
      </w:r>
      <w:r w:rsidR="0093112B">
        <w:rPr>
          <w:rFonts w:cs="Arial"/>
          <w:b/>
          <w:sz w:val="24"/>
          <w:szCs w:val="24"/>
        </w:rPr>
        <w:t xml:space="preserve">Rybná 682/14 </w:t>
      </w:r>
    </w:p>
    <w:p w14:paraId="70207D1B" w14:textId="77777777" w:rsidR="0093112B" w:rsidRDefault="00CE6373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rFonts w:cs="Arial"/>
          <w:b/>
          <w:color w:val="333333"/>
          <w:sz w:val="24"/>
          <w:szCs w:val="24"/>
          <w:shd w:val="clear" w:color="auto" w:fill="FFFFFF"/>
        </w:rPr>
      </w:pPr>
      <w:r>
        <w:rPr>
          <w:rFonts w:cs="Arial"/>
          <w:b/>
          <w:sz w:val="24"/>
          <w:szCs w:val="24"/>
        </w:rPr>
        <w:t>430 03 Chomutov</w:t>
      </w:r>
      <w:r w:rsidR="0093112B">
        <w:rPr>
          <w:rFonts w:cs="Arial"/>
          <w:b/>
          <w:sz w:val="24"/>
          <w:szCs w:val="24"/>
        </w:rPr>
        <w:tab/>
        <w:t>110 00 Praha 1- Staré Město</w:t>
      </w:r>
    </w:p>
    <w:p w14:paraId="296C5984" w14:textId="77777777" w:rsidR="000E0E2A" w:rsidRPr="000E0E2A" w:rsidRDefault="000E0E2A" w:rsidP="000E0E2A">
      <w:pPr>
        <w:pStyle w:val="Zkladntext"/>
        <w:rPr>
          <w:b/>
          <w:sz w:val="24"/>
          <w:szCs w:val="24"/>
        </w:rPr>
      </w:pPr>
    </w:p>
    <w:p w14:paraId="3CB2D53A" w14:textId="77777777" w:rsidR="000E0E2A" w:rsidRPr="000E0E2A" w:rsidRDefault="000E0E2A" w:rsidP="000E0E2A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b/>
          <w:sz w:val="24"/>
          <w:szCs w:val="24"/>
        </w:rPr>
      </w:pPr>
    </w:p>
    <w:p w14:paraId="33AAD55B" w14:textId="5B41258F" w:rsidR="00CE6373" w:rsidRDefault="00CE6373" w:rsidP="000646B5">
      <w:pPr>
        <w:pStyle w:val="Zkladntext"/>
        <w:spacing w:after="24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Potápěčské práce 202</w:t>
      </w:r>
      <w:r w:rsidR="00D94568">
        <w:rPr>
          <w:sz w:val="40"/>
          <w:szCs w:val="40"/>
        </w:rPr>
        <w:t>1</w:t>
      </w:r>
      <w:r>
        <w:rPr>
          <w:sz w:val="40"/>
          <w:szCs w:val="40"/>
        </w:rPr>
        <w:t xml:space="preserve"> </w:t>
      </w:r>
    </w:p>
    <w:p w14:paraId="3BC7E23E" w14:textId="77777777" w:rsidR="00CB5C8F" w:rsidRDefault="00A549CB" w:rsidP="000646B5">
      <w:pPr>
        <w:pStyle w:val="Zkladntext"/>
        <w:spacing w:after="24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VD </w:t>
      </w:r>
      <w:r w:rsidR="00E66E91">
        <w:rPr>
          <w:sz w:val="40"/>
          <w:szCs w:val="40"/>
        </w:rPr>
        <w:t>Všechlapy</w:t>
      </w:r>
    </w:p>
    <w:p w14:paraId="7E3F4AB9" w14:textId="77777777" w:rsidR="00A21145" w:rsidRPr="00657A86" w:rsidRDefault="00A21145" w:rsidP="000E0E2A">
      <w:pPr>
        <w:pStyle w:val="Zkladntext"/>
        <w:spacing w:after="0" w:line="240" w:lineRule="auto"/>
        <w:jc w:val="center"/>
        <w:rPr>
          <w:sz w:val="24"/>
          <w:szCs w:val="24"/>
        </w:rPr>
      </w:pPr>
      <w:r w:rsidRPr="00CE6373">
        <w:rPr>
          <w:noProof/>
          <w:sz w:val="24"/>
          <w:szCs w:val="24"/>
        </w:rPr>
        <w:drawing>
          <wp:inline distT="0" distB="0" distL="0" distR="0" wp14:anchorId="1AC8FCB4" wp14:editId="7D9DC899">
            <wp:extent cx="3577590" cy="3886200"/>
            <wp:effectExtent l="0" t="0" r="3810" b="0"/>
            <wp:docPr id="2" name="Obrázek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500" cy="3891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D602F" w14:textId="76EF5833" w:rsidR="00D06389" w:rsidRDefault="000E0E2A" w:rsidP="00CC21F9">
      <w:pPr>
        <w:pStyle w:val="Odstavecseseznamem"/>
        <w:spacing w:before="120"/>
        <w:ind w:left="2836" w:hanging="2552"/>
        <w:contextualSpacing w:val="0"/>
        <w:jc w:val="center"/>
        <w:rPr>
          <w:rFonts w:cs="Arial"/>
          <w:sz w:val="18"/>
          <w:szCs w:val="18"/>
        </w:rPr>
      </w:pPr>
      <w:r w:rsidRPr="000E0E2A">
        <w:rPr>
          <w:rFonts w:cs="Arial"/>
          <w:sz w:val="18"/>
          <w:szCs w:val="18"/>
        </w:rPr>
        <w:t xml:space="preserve">Foto: VD </w:t>
      </w:r>
      <w:r w:rsidR="00E66E91">
        <w:rPr>
          <w:rFonts w:cs="Arial"/>
          <w:sz w:val="18"/>
          <w:szCs w:val="18"/>
        </w:rPr>
        <w:t>Všechlapy</w:t>
      </w:r>
    </w:p>
    <w:p w14:paraId="5717880C" w14:textId="77777777" w:rsidR="00CC21F9" w:rsidRPr="00CC21F9" w:rsidRDefault="00CC21F9" w:rsidP="00CC21F9">
      <w:pPr>
        <w:pStyle w:val="Odstavecseseznamem"/>
        <w:spacing w:before="120"/>
        <w:ind w:left="2836" w:hanging="2552"/>
        <w:contextualSpacing w:val="0"/>
        <w:jc w:val="center"/>
        <w:rPr>
          <w:rFonts w:cs="Arial"/>
          <w:sz w:val="18"/>
          <w:szCs w:val="18"/>
        </w:rPr>
      </w:pPr>
    </w:p>
    <w:p w14:paraId="765FB540" w14:textId="56CCB46D" w:rsid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 w:rsidRPr="00156E47">
        <w:rPr>
          <w:rFonts w:cs="Arial"/>
          <w:sz w:val="22"/>
          <w:szCs w:val="22"/>
        </w:rPr>
        <w:t xml:space="preserve">Datum </w:t>
      </w:r>
      <w:r w:rsidR="00F40BC2">
        <w:rPr>
          <w:rFonts w:cs="Arial"/>
          <w:sz w:val="22"/>
          <w:szCs w:val="22"/>
        </w:rPr>
        <w:t>zpracování</w:t>
      </w:r>
      <w:r w:rsidRPr="002C0E9D">
        <w:rPr>
          <w:rFonts w:cs="Arial"/>
          <w:sz w:val="22"/>
          <w:szCs w:val="22"/>
        </w:rPr>
        <w:t>:</w:t>
      </w:r>
      <w:r w:rsidR="001A2D0C" w:rsidRPr="002C0E9D">
        <w:rPr>
          <w:rFonts w:cs="Arial"/>
          <w:sz w:val="22"/>
          <w:szCs w:val="22"/>
        </w:rPr>
        <w:t xml:space="preserve">  </w:t>
      </w:r>
      <w:r w:rsidR="00D94568">
        <w:rPr>
          <w:rFonts w:cs="Arial"/>
          <w:sz w:val="22"/>
          <w:szCs w:val="22"/>
        </w:rPr>
        <w:t>05</w:t>
      </w:r>
      <w:r w:rsidR="00504D55" w:rsidRPr="002C0E9D">
        <w:rPr>
          <w:rFonts w:cs="Arial"/>
          <w:sz w:val="22"/>
          <w:szCs w:val="22"/>
        </w:rPr>
        <w:t>.</w:t>
      </w:r>
      <w:r w:rsidR="002C0E9D" w:rsidRPr="002C0E9D">
        <w:rPr>
          <w:rFonts w:cs="Arial"/>
          <w:sz w:val="22"/>
          <w:szCs w:val="22"/>
        </w:rPr>
        <w:t>10</w:t>
      </w:r>
      <w:r w:rsidR="00504D55" w:rsidRPr="002C0E9D">
        <w:rPr>
          <w:rFonts w:cs="Arial"/>
          <w:sz w:val="22"/>
          <w:szCs w:val="22"/>
        </w:rPr>
        <w:t>.202</w:t>
      </w:r>
      <w:r w:rsidR="00D94568">
        <w:rPr>
          <w:rFonts w:cs="Arial"/>
          <w:sz w:val="22"/>
          <w:szCs w:val="22"/>
        </w:rPr>
        <w:t>1</w:t>
      </w:r>
    </w:p>
    <w:p w14:paraId="50B951B5" w14:textId="77777777" w:rsid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Zpracoval:</w:t>
      </w:r>
      <w:r w:rsidR="00515B5C">
        <w:rPr>
          <w:rFonts w:cs="Arial"/>
          <w:sz w:val="22"/>
          <w:szCs w:val="22"/>
        </w:rPr>
        <w:t xml:space="preserve"> </w:t>
      </w:r>
      <w:r w:rsidR="00CE6373">
        <w:rPr>
          <w:rFonts w:cs="Arial"/>
          <w:sz w:val="22"/>
          <w:szCs w:val="22"/>
        </w:rPr>
        <w:t xml:space="preserve">Jan </w:t>
      </w:r>
      <w:proofErr w:type="spellStart"/>
      <w:r w:rsidR="00CE6373">
        <w:rPr>
          <w:rFonts w:cs="Arial"/>
          <w:sz w:val="22"/>
          <w:szCs w:val="22"/>
        </w:rPr>
        <w:t>Bečkovský</w:t>
      </w:r>
      <w:proofErr w:type="spellEnd"/>
      <w:r w:rsidR="000E0E2A">
        <w:rPr>
          <w:rFonts w:cs="Arial"/>
          <w:sz w:val="22"/>
          <w:szCs w:val="22"/>
        </w:rPr>
        <w:t>, vedoucí potápěč, tel.: 72</w:t>
      </w:r>
      <w:r w:rsidR="00CE6373">
        <w:rPr>
          <w:rFonts w:cs="Arial"/>
          <w:sz w:val="22"/>
          <w:szCs w:val="22"/>
        </w:rPr>
        <w:t>8 918 296</w:t>
      </w:r>
    </w:p>
    <w:p w14:paraId="70807786" w14:textId="764F7881" w:rsidR="00156E47" w:rsidRP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 w:rsidRPr="00156E47">
        <w:rPr>
          <w:rFonts w:cs="Arial"/>
          <w:sz w:val="22"/>
          <w:szCs w:val="22"/>
        </w:rPr>
        <w:t>Počet stran:</w:t>
      </w:r>
      <w:r w:rsidR="00CE6373">
        <w:rPr>
          <w:rFonts w:cs="Arial"/>
          <w:sz w:val="22"/>
          <w:szCs w:val="22"/>
        </w:rPr>
        <w:t xml:space="preserve"> </w:t>
      </w:r>
      <w:r w:rsidR="006E0C52">
        <w:rPr>
          <w:rFonts w:cs="Arial"/>
          <w:sz w:val="22"/>
          <w:szCs w:val="22"/>
        </w:rPr>
        <w:t>13.</w:t>
      </w:r>
    </w:p>
    <w:p w14:paraId="0B7649AB" w14:textId="77777777" w:rsidR="00156E47" w:rsidRDefault="00156E47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  <w:r w:rsidRPr="00156E47">
        <w:rPr>
          <w:rFonts w:cs="Arial"/>
          <w:sz w:val="22"/>
          <w:szCs w:val="22"/>
        </w:rPr>
        <w:t>Počet příloh:</w:t>
      </w:r>
    </w:p>
    <w:p w14:paraId="53F4CD82" w14:textId="77777777" w:rsidR="009206B3" w:rsidRPr="00156E47" w:rsidRDefault="009206B3" w:rsidP="00156E47">
      <w:pPr>
        <w:pStyle w:val="Odstavecseseznamem"/>
        <w:spacing w:after="60"/>
        <w:ind w:left="2836" w:hanging="2552"/>
        <w:contextualSpacing w:val="0"/>
        <w:rPr>
          <w:rFonts w:cs="Arial"/>
          <w:sz w:val="22"/>
          <w:szCs w:val="22"/>
        </w:rPr>
      </w:pPr>
    </w:p>
    <w:bookmarkEnd w:id="1"/>
    <w:bookmarkEnd w:id="2"/>
    <w:p w14:paraId="717CCA64" w14:textId="77777777" w:rsidR="00431012" w:rsidRPr="00CB5C8F" w:rsidRDefault="00644E2D" w:rsidP="008463E6">
      <w:pPr>
        <w:pStyle w:val="Odstavecseseznamem"/>
        <w:numPr>
          <w:ilvl w:val="0"/>
          <w:numId w:val="37"/>
        </w:numPr>
        <w:spacing w:after="120"/>
        <w:ind w:left="425" w:hanging="425"/>
        <w:contextualSpacing w:val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IDENTIFIKAČNÍ ÚDAJE </w:t>
      </w:r>
    </w:p>
    <w:p w14:paraId="5B6D5A2F" w14:textId="521DD1E7" w:rsidR="000E0E2A" w:rsidRPr="009843C0" w:rsidRDefault="000E0E2A" w:rsidP="000E0E2A">
      <w:pPr>
        <w:spacing w:after="120"/>
        <w:ind w:left="2835" w:hanging="2409"/>
        <w:rPr>
          <w:rFonts w:cs="Arial"/>
          <w:sz w:val="22"/>
          <w:szCs w:val="22"/>
        </w:rPr>
      </w:pPr>
      <w:r w:rsidRPr="009843C0">
        <w:rPr>
          <w:rFonts w:cs="Arial"/>
          <w:sz w:val="22"/>
          <w:szCs w:val="22"/>
        </w:rPr>
        <w:t>Název stavby:</w:t>
      </w:r>
      <w:r w:rsidRPr="009843C0">
        <w:rPr>
          <w:rFonts w:cs="Arial"/>
          <w:sz w:val="22"/>
          <w:szCs w:val="22"/>
        </w:rPr>
        <w:tab/>
      </w:r>
      <w:r w:rsidR="0093610A" w:rsidRPr="0093610A">
        <w:rPr>
          <w:rFonts w:cs="Arial"/>
          <w:b/>
          <w:bCs/>
          <w:sz w:val="24"/>
          <w:szCs w:val="24"/>
        </w:rPr>
        <w:t>Potápěčské práce 202</w:t>
      </w:r>
      <w:r w:rsidR="00D94568">
        <w:rPr>
          <w:rFonts w:cs="Arial"/>
          <w:b/>
          <w:bCs/>
          <w:sz w:val="24"/>
          <w:szCs w:val="24"/>
        </w:rPr>
        <w:t>1</w:t>
      </w:r>
      <w:r w:rsidR="0093610A" w:rsidRPr="0093610A">
        <w:rPr>
          <w:rFonts w:cs="Arial"/>
          <w:b/>
          <w:bCs/>
          <w:sz w:val="24"/>
          <w:szCs w:val="24"/>
        </w:rPr>
        <w:t xml:space="preserve"> - VD </w:t>
      </w:r>
      <w:r w:rsidR="00E66E91">
        <w:rPr>
          <w:rFonts w:cs="Arial"/>
          <w:b/>
          <w:bCs/>
          <w:sz w:val="24"/>
          <w:szCs w:val="24"/>
        </w:rPr>
        <w:t>Všechlapy</w:t>
      </w:r>
    </w:p>
    <w:p w14:paraId="0D29A0A8" w14:textId="77777777" w:rsidR="000E0E2A" w:rsidRPr="0093610A" w:rsidRDefault="000E0E2A" w:rsidP="009843C0">
      <w:pPr>
        <w:pStyle w:val="Zkladntext"/>
        <w:spacing w:after="120"/>
        <w:ind w:left="2835" w:hanging="2409"/>
        <w:rPr>
          <w:rFonts w:cs="Arial"/>
          <w:b/>
          <w:bCs/>
          <w:color w:val="FF0000"/>
          <w:sz w:val="24"/>
          <w:szCs w:val="24"/>
        </w:rPr>
      </w:pPr>
      <w:r w:rsidRPr="009843C0">
        <w:rPr>
          <w:rFonts w:cs="Arial"/>
          <w:noProof/>
          <w:sz w:val="22"/>
          <w:szCs w:val="22"/>
        </w:rPr>
        <w:t>Místo stavby:</w:t>
      </w:r>
      <w:r w:rsidRPr="009843C0">
        <w:rPr>
          <w:rFonts w:cs="Arial"/>
          <w:sz w:val="22"/>
          <w:szCs w:val="22"/>
        </w:rPr>
        <w:tab/>
      </w:r>
      <w:r w:rsidR="00E66E91" w:rsidRPr="00E66E91">
        <w:rPr>
          <w:rFonts w:cs="Arial"/>
          <w:b/>
          <w:bCs/>
          <w:sz w:val="24"/>
          <w:szCs w:val="24"/>
        </w:rPr>
        <w:tab/>
        <w:t>VD Všechlapy, obec Zabrušany, Lahošť, okres Teplice</w:t>
      </w:r>
    </w:p>
    <w:p w14:paraId="11050FDF" w14:textId="3AA0339B" w:rsidR="000E0E2A" w:rsidRPr="009843C0" w:rsidRDefault="000E0E2A" w:rsidP="000E0E2A">
      <w:pPr>
        <w:pStyle w:val="Nadpis2"/>
        <w:tabs>
          <w:tab w:val="left" w:pos="2835"/>
        </w:tabs>
        <w:spacing w:after="120" w:line="240" w:lineRule="auto"/>
        <w:ind w:left="426"/>
        <w:rPr>
          <w:rFonts w:ascii="Arial" w:hAnsi="Arial" w:cs="Arial"/>
          <w:b/>
          <w:noProof/>
          <w:kern w:val="0"/>
          <w:sz w:val="22"/>
          <w:szCs w:val="22"/>
        </w:rPr>
      </w:pPr>
      <w:r w:rsidRPr="009843C0">
        <w:rPr>
          <w:rFonts w:ascii="Arial" w:hAnsi="Arial" w:cs="Arial"/>
          <w:bCs/>
          <w:noProof/>
          <w:kern w:val="0"/>
          <w:sz w:val="22"/>
          <w:szCs w:val="22"/>
        </w:rPr>
        <w:t>Číslo zakázky:</w:t>
      </w:r>
      <w:r w:rsidRPr="009843C0">
        <w:rPr>
          <w:rFonts w:ascii="Arial" w:hAnsi="Arial" w:cs="Arial"/>
          <w:sz w:val="22"/>
          <w:szCs w:val="22"/>
        </w:rPr>
        <w:tab/>
      </w:r>
      <w:r w:rsidRPr="0093610A">
        <w:rPr>
          <w:rFonts w:ascii="Arial" w:hAnsi="Arial" w:cs="Arial"/>
          <w:b/>
          <w:bCs/>
          <w:sz w:val="24"/>
          <w:szCs w:val="24"/>
        </w:rPr>
        <w:t>z</w:t>
      </w:r>
      <w:r w:rsidR="00D94568">
        <w:rPr>
          <w:rFonts w:ascii="Arial" w:hAnsi="Arial" w:cs="Arial"/>
          <w:b/>
          <w:bCs/>
          <w:sz w:val="24"/>
          <w:szCs w:val="24"/>
        </w:rPr>
        <w:t>18</w:t>
      </w:r>
      <w:r w:rsidR="00EE5F43" w:rsidRPr="0093610A">
        <w:rPr>
          <w:rFonts w:ascii="Arial" w:hAnsi="Arial" w:cs="Arial"/>
          <w:b/>
          <w:bCs/>
          <w:sz w:val="24"/>
          <w:szCs w:val="24"/>
        </w:rPr>
        <w:t>/202</w:t>
      </w:r>
      <w:r w:rsidR="00D94568">
        <w:rPr>
          <w:rFonts w:ascii="Arial" w:hAnsi="Arial" w:cs="Arial"/>
          <w:b/>
          <w:bCs/>
          <w:sz w:val="24"/>
          <w:szCs w:val="24"/>
        </w:rPr>
        <w:t>1</w:t>
      </w:r>
    </w:p>
    <w:p w14:paraId="0A3E9264" w14:textId="46CE4A40" w:rsidR="000E0E2A" w:rsidRPr="009843C0" w:rsidRDefault="000E0E2A" w:rsidP="000E0E2A">
      <w:pPr>
        <w:pStyle w:val="Zkladntext"/>
        <w:spacing w:after="120" w:line="240" w:lineRule="auto"/>
        <w:ind w:left="426"/>
        <w:rPr>
          <w:sz w:val="22"/>
          <w:szCs w:val="22"/>
        </w:rPr>
      </w:pPr>
      <w:r w:rsidRPr="009843C0">
        <w:rPr>
          <w:sz w:val="22"/>
          <w:szCs w:val="22"/>
        </w:rPr>
        <w:t>Smluvní vztah:</w:t>
      </w:r>
      <w:r w:rsidRPr="009843C0">
        <w:rPr>
          <w:sz w:val="22"/>
          <w:szCs w:val="22"/>
        </w:rPr>
        <w:tab/>
      </w:r>
      <w:r w:rsidRPr="009843C0">
        <w:rPr>
          <w:sz w:val="22"/>
          <w:szCs w:val="22"/>
        </w:rPr>
        <w:tab/>
      </w:r>
      <w:r w:rsidRPr="009843C0">
        <w:rPr>
          <w:b/>
          <w:bCs/>
          <w:sz w:val="22"/>
          <w:szCs w:val="22"/>
        </w:rPr>
        <w:tab/>
      </w:r>
    </w:p>
    <w:p w14:paraId="1D82B888" w14:textId="6E480354" w:rsidR="000E0E2A" w:rsidRPr="0093610A" w:rsidRDefault="000E0E2A" w:rsidP="000E0E2A">
      <w:pPr>
        <w:pStyle w:val="Zkladntext"/>
        <w:spacing w:after="120" w:line="240" w:lineRule="auto"/>
        <w:ind w:left="426" w:hanging="1"/>
        <w:rPr>
          <w:b/>
          <w:sz w:val="24"/>
          <w:szCs w:val="24"/>
        </w:rPr>
      </w:pPr>
      <w:bookmarkStart w:id="3" w:name="_Hlk20312855"/>
      <w:bookmarkStart w:id="4" w:name="_Hlk21342623"/>
      <w:bookmarkStart w:id="5" w:name="_Hlk24085973"/>
      <w:r w:rsidRPr="009843C0">
        <w:rPr>
          <w:bCs/>
          <w:sz w:val="22"/>
          <w:szCs w:val="22"/>
        </w:rPr>
        <w:t xml:space="preserve">Termín plnění dle </w:t>
      </w:r>
      <w:proofErr w:type="spellStart"/>
      <w:r w:rsidR="00DD7C1B" w:rsidRPr="009843C0">
        <w:rPr>
          <w:bCs/>
          <w:sz w:val="22"/>
          <w:szCs w:val="22"/>
        </w:rPr>
        <w:t>SoD</w:t>
      </w:r>
      <w:proofErr w:type="spellEnd"/>
      <w:r w:rsidRPr="009843C0">
        <w:rPr>
          <w:bCs/>
          <w:sz w:val="22"/>
          <w:szCs w:val="22"/>
        </w:rPr>
        <w:t>:</w:t>
      </w:r>
      <w:r w:rsidR="00F40BC2" w:rsidRPr="009843C0">
        <w:rPr>
          <w:bCs/>
          <w:sz w:val="22"/>
          <w:szCs w:val="22"/>
        </w:rPr>
        <w:tab/>
      </w:r>
      <w:r w:rsidR="00DD7C1B" w:rsidRPr="0093610A">
        <w:rPr>
          <w:b/>
          <w:sz w:val="24"/>
          <w:szCs w:val="24"/>
        </w:rPr>
        <w:t xml:space="preserve">do </w:t>
      </w:r>
      <w:r w:rsidR="00EE5F43" w:rsidRPr="0093610A">
        <w:rPr>
          <w:b/>
          <w:sz w:val="24"/>
          <w:szCs w:val="24"/>
        </w:rPr>
        <w:t>30.11.202</w:t>
      </w:r>
      <w:r w:rsidR="00D94568">
        <w:rPr>
          <w:b/>
          <w:sz w:val="24"/>
          <w:szCs w:val="24"/>
        </w:rPr>
        <w:t>1</w:t>
      </w:r>
    </w:p>
    <w:bookmarkEnd w:id="3"/>
    <w:p w14:paraId="3AEE07B5" w14:textId="3CEF43CC" w:rsidR="000E0E2A" w:rsidRPr="009843C0" w:rsidRDefault="000E0E2A" w:rsidP="000E0E2A">
      <w:pPr>
        <w:pStyle w:val="Zkladntext"/>
        <w:spacing w:after="0" w:line="240" w:lineRule="auto"/>
        <w:ind w:firstLine="425"/>
        <w:rPr>
          <w:rFonts w:cs="Arial"/>
          <w:sz w:val="22"/>
          <w:szCs w:val="22"/>
        </w:rPr>
      </w:pPr>
      <w:r w:rsidRPr="009843C0">
        <w:rPr>
          <w:bCs/>
          <w:sz w:val="22"/>
          <w:szCs w:val="22"/>
        </w:rPr>
        <w:t>Termín realizace:</w:t>
      </w:r>
      <w:r w:rsidRPr="009843C0">
        <w:rPr>
          <w:sz w:val="22"/>
          <w:szCs w:val="22"/>
        </w:rPr>
        <w:tab/>
      </w:r>
      <w:bookmarkEnd w:id="4"/>
      <w:r w:rsidR="00EE5F43">
        <w:rPr>
          <w:sz w:val="22"/>
          <w:szCs w:val="22"/>
        </w:rPr>
        <w:tab/>
      </w:r>
      <w:r w:rsidR="00D94568">
        <w:rPr>
          <w:b/>
          <w:sz w:val="24"/>
          <w:szCs w:val="24"/>
        </w:rPr>
        <w:t>26</w:t>
      </w:r>
      <w:r w:rsidR="002C0E9D" w:rsidRPr="002C0E9D">
        <w:rPr>
          <w:b/>
          <w:sz w:val="24"/>
          <w:szCs w:val="24"/>
        </w:rPr>
        <w:t>.</w:t>
      </w:r>
      <w:r w:rsidR="00D94568">
        <w:rPr>
          <w:b/>
          <w:sz w:val="24"/>
          <w:szCs w:val="24"/>
        </w:rPr>
        <w:t>, 27.</w:t>
      </w:r>
      <w:r w:rsidR="002C0E9D" w:rsidRPr="002C0E9D">
        <w:rPr>
          <w:b/>
          <w:sz w:val="24"/>
          <w:szCs w:val="24"/>
        </w:rPr>
        <w:t xml:space="preserve"> </w:t>
      </w:r>
      <w:r w:rsidR="00D94568">
        <w:rPr>
          <w:b/>
          <w:sz w:val="24"/>
          <w:szCs w:val="24"/>
        </w:rPr>
        <w:t>a</w:t>
      </w:r>
      <w:r w:rsidR="002C0E9D" w:rsidRPr="002C0E9D">
        <w:rPr>
          <w:b/>
          <w:sz w:val="24"/>
          <w:szCs w:val="24"/>
        </w:rPr>
        <w:t xml:space="preserve"> </w:t>
      </w:r>
      <w:r w:rsidR="00D94568">
        <w:rPr>
          <w:b/>
          <w:sz w:val="24"/>
          <w:szCs w:val="24"/>
        </w:rPr>
        <w:t>29</w:t>
      </w:r>
      <w:r w:rsidR="002C0E9D" w:rsidRPr="002C0E9D">
        <w:rPr>
          <w:b/>
          <w:sz w:val="24"/>
          <w:szCs w:val="24"/>
        </w:rPr>
        <w:t>.</w:t>
      </w:r>
      <w:r w:rsidR="002C0E9D" w:rsidRPr="002C0E9D">
        <w:rPr>
          <w:b/>
          <w:bCs/>
          <w:sz w:val="24"/>
          <w:szCs w:val="24"/>
        </w:rPr>
        <w:t>07</w:t>
      </w:r>
      <w:r w:rsidR="00504D55" w:rsidRPr="002C0E9D">
        <w:rPr>
          <w:b/>
          <w:bCs/>
          <w:sz w:val="24"/>
          <w:szCs w:val="24"/>
        </w:rPr>
        <w:t>.202</w:t>
      </w:r>
      <w:r w:rsidR="00D94568">
        <w:rPr>
          <w:b/>
          <w:bCs/>
          <w:sz w:val="24"/>
          <w:szCs w:val="24"/>
        </w:rPr>
        <w:t>1</w:t>
      </w:r>
    </w:p>
    <w:bookmarkEnd w:id="5"/>
    <w:p w14:paraId="58AA7D79" w14:textId="50F7F3D7" w:rsidR="000E0E2A" w:rsidRDefault="000E0E2A" w:rsidP="00F40BC2">
      <w:pPr>
        <w:pStyle w:val="Zkladntext"/>
        <w:spacing w:after="0" w:line="240" w:lineRule="auto"/>
      </w:pPr>
    </w:p>
    <w:p w14:paraId="53526109" w14:textId="1A617F9F" w:rsidR="00B040FC" w:rsidRDefault="00B040FC" w:rsidP="00F40BC2">
      <w:pPr>
        <w:pStyle w:val="Zkladntext"/>
        <w:spacing w:after="0" w:line="240" w:lineRule="auto"/>
      </w:pPr>
    </w:p>
    <w:p w14:paraId="2969B913" w14:textId="77777777" w:rsidR="00B040FC" w:rsidRDefault="00B040FC" w:rsidP="00F40BC2">
      <w:pPr>
        <w:pStyle w:val="Zkladntext"/>
        <w:spacing w:after="0" w:line="240" w:lineRule="auto"/>
      </w:pPr>
    </w:p>
    <w:p w14:paraId="1F9C792E" w14:textId="77777777" w:rsidR="000E0E2A" w:rsidRDefault="000E0E2A" w:rsidP="00F40BC2">
      <w:pPr>
        <w:pStyle w:val="Zkladntext"/>
        <w:spacing w:after="0" w:line="240" w:lineRule="auto"/>
      </w:pPr>
    </w:p>
    <w:p w14:paraId="50E1949B" w14:textId="79CAA9F5" w:rsidR="00353148" w:rsidRPr="00B040FC" w:rsidRDefault="00644E2D" w:rsidP="00F40BC2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2"/>
        </w:rPr>
      </w:pPr>
      <w:r w:rsidRPr="00657A86">
        <w:rPr>
          <w:b/>
          <w:sz w:val="24"/>
        </w:rPr>
        <w:t>ÚVOD</w:t>
      </w:r>
    </w:p>
    <w:p w14:paraId="6EE71EFA" w14:textId="77777777" w:rsidR="00B040FC" w:rsidRPr="00657A86" w:rsidRDefault="00B040FC" w:rsidP="00B040FC">
      <w:pPr>
        <w:pStyle w:val="Seznamkopi"/>
        <w:spacing w:after="120" w:line="240" w:lineRule="auto"/>
        <w:ind w:left="425" w:firstLine="0"/>
        <w:rPr>
          <w:b/>
          <w:sz w:val="22"/>
        </w:rPr>
      </w:pPr>
    </w:p>
    <w:p w14:paraId="790ECF4E" w14:textId="38948590" w:rsidR="00CB7F96" w:rsidRPr="00A84D27" w:rsidRDefault="00CB5A1F" w:rsidP="00F40BC2">
      <w:pPr>
        <w:pStyle w:val="Seznamkopi"/>
        <w:spacing w:line="240" w:lineRule="auto"/>
        <w:ind w:left="425" w:firstLine="0"/>
        <w:rPr>
          <w:b/>
          <w:sz w:val="24"/>
          <w:szCs w:val="24"/>
        </w:rPr>
      </w:pPr>
      <w:r w:rsidRPr="00A84D27">
        <w:rPr>
          <w:rFonts w:cs="Arial"/>
          <w:spacing w:val="0"/>
          <w:sz w:val="24"/>
          <w:szCs w:val="24"/>
        </w:rPr>
        <w:t>D</w:t>
      </w:r>
      <w:r w:rsidR="00593C2E" w:rsidRPr="00A84D27">
        <w:rPr>
          <w:rFonts w:cs="Arial"/>
          <w:spacing w:val="0"/>
          <w:sz w:val="24"/>
          <w:szCs w:val="24"/>
        </w:rPr>
        <w:t>ne</w:t>
      </w:r>
      <w:r w:rsidR="009206B3" w:rsidRPr="00A84D27">
        <w:rPr>
          <w:rFonts w:cs="Arial"/>
          <w:spacing w:val="0"/>
          <w:sz w:val="24"/>
          <w:szCs w:val="24"/>
        </w:rPr>
        <w:t xml:space="preserve"> </w:t>
      </w:r>
      <w:r w:rsidR="00D94568">
        <w:rPr>
          <w:rFonts w:cs="Arial"/>
          <w:spacing w:val="0"/>
          <w:sz w:val="24"/>
          <w:szCs w:val="24"/>
        </w:rPr>
        <w:t>26</w:t>
      </w:r>
      <w:r w:rsidR="00504D55" w:rsidRPr="00A84D27">
        <w:rPr>
          <w:rFonts w:cs="Arial"/>
          <w:spacing w:val="0"/>
          <w:sz w:val="24"/>
          <w:szCs w:val="24"/>
        </w:rPr>
        <w:t>.</w:t>
      </w:r>
      <w:r w:rsidR="00D94568">
        <w:rPr>
          <w:rFonts w:cs="Arial"/>
          <w:spacing w:val="0"/>
          <w:sz w:val="24"/>
          <w:szCs w:val="24"/>
        </w:rPr>
        <w:t>, 27.</w:t>
      </w:r>
      <w:r w:rsidR="002C0E9D" w:rsidRPr="00A84D27">
        <w:rPr>
          <w:rFonts w:cs="Arial"/>
          <w:spacing w:val="0"/>
          <w:sz w:val="24"/>
          <w:szCs w:val="24"/>
        </w:rPr>
        <w:t xml:space="preserve"> </w:t>
      </w:r>
      <w:r w:rsidR="00D94568">
        <w:rPr>
          <w:rFonts w:cs="Arial"/>
          <w:spacing w:val="0"/>
          <w:sz w:val="24"/>
          <w:szCs w:val="24"/>
        </w:rPr>
        <w:t>a</w:t>
      </w:r>
      <w:r w:rsidR="002C0E9D" w:rsidRPr="00A84D27">
        <w:rPr>
          <w:rFonts w:cs="Arial"/>
          <w:spacing w:val="0"/>
          <w:sz w:val="24"/>
          <w:szCs w:val="24"/>
        </w:rPr>
        <w:t xml:space="preserve"> </w:t>
      </w:r>
      <w:r w:rsidR="00D94568">
        <w:rPr>
          <w:rFonts w:cs="Arial"/>
          <w:spacing w:val="0"/>
          <w:sz w:val="24"/>
          <w:szCs w:val="24"/>
        </w:rPr>
        <w:t>29</w:t>
      </w:r>
      <w:r w:rsidR="002C0E9D" w:rsidRPr="00A84D27">
        <w:rPr>
          <w:rFonts w:cs="Arial"/>
          <w:spacing w:val="0"/>
          <w:sz w:val="24"/>
          <w:szCs w:val="24"/>
        </w:rPr>
        <w:t>.07.</w:t>
      </w:r>
      <w:r w:rsidR="00504D55" w:rsidRPr="00A84D27">
        <w:rPr>
          <w:rFonts w:cs="Arial"/>
          <w:spacing w:val="0"/>
          <w:sz w:val="24"/>
          <w:szCs w:val="24"/>
        </w:rPr>
        <w:t>202</w:t>
      </w:r>
      <w:r w:rsidR="00D94568">
        <w:rPr>
          <w:rFonts w:cs="Arial"/>
          <w:spacing w:val="0"/>
          <w:sz w:val="24"/>
          <w:szCs w:val="24"/>
        </w:rPr>
        <w:t>1</w:t>
      </w:r>
      <w:r w:rsidR="00593C2E" w:rsidRPr="00A84D27">
        <w:rPr>
          <w:rFonts w:cs="Arial"/>
          <w:spacing w:val="0"/>
          <w:sz w:val="24"/>
          <w:szCs w:val="24"/>
        </w:rPr>
        <w:t xml:space="preserve"> byl</w:t>
      </w:r>
      <w:r w:rsidR="0093610A" w:rsidRPr="00A84D27">
        <w:rPr>
          <w:rFonts w:cs="Arial"/>
          <w:spacing w:val="0"/>
          <w:sz w:val="24"/>
          <w:szCs w:val="24"/>
        </w:rPr>
        <w:t xml:space="preserve">y provedeny potápěčské práce na VD </w:t>
      </w:r>
      <w:r w:rsidR="00E172BE" w:rsidRPr="00A84D27">
        <w:rPr>
          <w:rFonts w:cs="Arial"/>
          <w:spacing w:val="0"/>
          <w:sz w:val="24"/>
          <w:szCs w:val="24"/>
        </w:rPr>
        <w:t>Všechlapy</w:t>
      </w:r>
      <w:r w:rsidR="0093610A" w:rsidRPr="00A84D27">
        <w:rPr>
          <w:rFonts w:cs="Arial"/>
          <w:spacing w:val="0"/>
          <w:sz w:val="24"/>
          <w:szCs w:val="24"/>
        </w:rPr>
        <w:t>, ze kterých Vám předkládáme nálezovou zprávu.</w:t>
      </w:r>
      <w:r w:rsidR="00D269BD" w:rsidRPr="00A84D27">
        <w:rPr>
          <w:rFonts w:cs="Arial"/>
          <w:spacing w:val="0"/>
          <w:sz w:val="24"/>
          <w:szCs w:val="24"/>
        </w:rPr>
        <w:t xml:space="preserve"> </w:t>
      </w:r>
    </w:p>
    <w:p w14:paraId="4833CABD" w14:textId="77777777" w:rsidR="00F77383" w:rsidRDefault="00F77383" w:rsidP="00F40BC2">
      <w:pPr>
        <w:pStyle w:val="Seznamkopi"/>
        <w:spacing w:line="240" w:lineRule="auto"/>
        <w:ind w:left="0" w:firstLine="0"/>
      </w:pPr>
    </w:p>
    <w:p w14:paraId="05F5819E" w14:textId="57EDDE39" w:rsidR="0093610A" w:rsidRDefault="0093610A" w:rsidP="00F40BC2">
      <w:pPr>
        <w:pStyle w:val="Seznamkopi"/>
        <w:spacing w:line="240" w:lineRule="auto"/>
        <w:ind w:left="0" w:firstLine="0"/>
      </w:pPr>
    </w:p>
    <w:p w14:paraId="5B73261E" w14:textId="6B8A3EF0" w:rsidR="00B040FC" w:rsidRDefault="00B040FC" w:rsidP="00F40BC2">
      <w:pPr>
        <w:pStyle w:val="Seznamkopi"/>
        <w:spacing w:line="240" w:lineRule="auto"/>
        <w:ind w:left="0" w:firstLine="0"/>
      </w:pPr>
    </w:p>
    <w:p w14:paraId="319D6890" w14:textId="77777777" w:rsidR="00B040FC" w:rsidRDefault="00B040FC" w:rsidP="00F40BC2">
      <w:pPr>
        <w:pStyle w:val="Seznamkopi"/>
        <w:spacing w:line="240" w:lineRule="auto"/>
        <w:ind w:left="0" w:firstLine="0"/>
      </w:pPr>
    </w:p>
    <w:p w14:paraId="367A2C6B" w14:textId="77777777" w:rsidR="00F40BC2" w:rsidRDefault="00F40BC2" w:rsidP="00F40BC2">
      <w:pPr>
        <w:pStyle w:val="Seznamkopi"/>
        <w:spacing w:line="240" w:lineRule="auto"/>
        <w:ind w:left="0" w:firstLine="0"/>
      </w:pPr>
    </w:p>
    <w:p w14:paraId="0806CA2F" w14:textId="5D9946FB" w:rsidR="00F77383" w:rsidRDefault="00644E2D" w:rsidP="00E172BE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>
        <w:rPr>
          <w:b/>
          <w:sz w:val="24"/>
          <w:szCs w:val="24"/>
        </w:rPr>
        <w:t>METODIKA</w:t>
      </w:r>
    </w:p>
    <w:p w14:paraId="5C44F342" w14:textId="77777777" w:rsidR="00A84D27" w:rsidRDefault="00A84D27" w:rsidP="00A84D27">
      <w:pPr>
        <w:pStyle w:val="Seznamkopi"/>
        <w:spacing w:after="120" w:line="240" w:lineRule="auto"/>
        <w:ind w:left="0" w:firstLine="0"/>
        <w:rPr>
          <w:b/>
          <w:sz w:val="24"/>
          <w:szCs w:val="24"/>
        </w:rPr>
      </w:pPr>
    </w:p>
    <w:p w14:paraId="293C1EAE" w14:textId="69A24B52" w:rsidR="00A84D27" w:rsidRDefault="00A84D27" w:rsidP="00A84D27">
      <w:pPr>
        <w:pStyle w:val="Seznamkopi"/>
        <w:numPr>
          <w:ilvl w:val="0"/>
          <w:numId w:val="45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Periodická kontrola prostorů do spodních výpustí VD.</w:t>
      </w:r>
    </w:p>
    <w:p w14:paraId="0271C950" w14:textId="77777777" w:rsidR="00A84D27" w:rsidRDefault="00A84D27" w:rsidP="00A84D27">
      <w:pPr>
        <w:pStyle w:val="Seznamkopi"/>
        <w:spacing w:line="240" w:lineRule="auto"/>
        <w:ind w:left="720" w:firstLine="0"/>
        <w:rPr>
          <w:sz w:val="24"/>
          <w:szCs w:val="24"/>
        </w:rPr>
      </w:pPr>
      <w:r>
        <w:rPr>
          <w:sz w:val="24"/>
          <w:szCs w:val="24"/>
        </w:rPr>
        <w:t>Kontrola vtoků DN 500 na kótě 204,60 m n. m. a DN 1800 na kótě 208,85 m n. m.</w:t>
      </w:r>
    </w:p>
    <w:p w14:paraId="6244BC35" w14:textId="77777777" w:rsidR="00A84D27" w:rsidRDefault="00A84D27" w:rsidP="00A84D27">
      <w:pPr>
        <w:pStyle w:val="Seznamkopi"/>
        <w:numPr>
          <w:ilvl w:val="0"/>
          <w:numId w:val="44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Očištění česlí před vtoky do DN 500 a DN 1800.</w:t>
      </w:r>
    </w:p>
    <w:p w14:paraId="01F5154D" w14:textId="12306B19" w:rsidR="00A84D27" w:rsidRDefault="00A84D27" w:rsidP="00A84D27">
      <w:pPr>
        <w:pStyle w:val="Seznamkopi"/>
        <w:numPr>
          <w:ilvl w:val="0"/>
          <w:numId w:val="44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Odstranění nánosu na vtoku DN 500.</w:t>
      </w:r>
    </w:p>
    <w:p w14:paraId="66895D8B" w14:textId="37256BCC" w:rsidR="00A84D27" w:rsidRPr="00A828C7" w:rsidRDefault="00A84D27" w:rsidP="00CC21F9">
      <w:pPr>
        <w:pStyle w:val="Seznamkopi"/>
        <w:spacing w:line="240" w:lineRule="auto"/>
        <w:ind w:left="0" w:firstLine="0"/>
        <w:rPr>
          <w:sz w:val="24"/>
          <w:szCs w:val="24"/>
        </w:rPr>
      </w:pPr>
    </w:p>
    <w:p w14:paraId="323EDF80" w14:textId="77777777" w:rsidR="00A84D27" w:rsidRPr="00A828C7" w:rsidRDefault="00A84D27" w:rsidP="00A84D27">
      <w:pPr>
        <w:pStyle w:val="Seznamkopi"/>
        <w:spacing w:line="240" w:lineRule="auto"/>
        <w:ind w:left="357" w:hanging="357"/>
      </w:pPr>
    </w:p>
    <w:p w14:paraId="661271BB" w14:textId="746A6C51" w:rsidR="00E172BE" w:rsidRDefault="00E172BE" w:rsidP="00E172BE">
      <w:pPr>
        <w:pStyle w:val="Seznamkopi"/>
        <w:spacing w:line="240" w:lineRule="auto"/>
        <w:ind w:left="0" w:firstLine="425"/>
        <w:rPr>
          <w:sz w:val="22"/>
          <w:szCs w:val="22"/>
        </w:rPr>
      </w:pPr>
    </w:p>
    <w:p w14:paraId="6CA1ED98" w14:textId="7EC11B06" w:rsidR="009A1E3E" w:rsidRDefault="009A1E3E" w:rsidP="00E172BE">
      <w:pPr>
        <w:pStyle w:val="Seznamkopi"/>
        <w:spacing w:line="240" w:lineRule="auto"/>
        <w:ind w:left="425" w:firstLine="284"/>
      </w:pPr>
    </w:p>
    <w:p w14:paraId="5136B6A8" w14:textId="3B0A2013" w:rsidR="00B040FC" w:rsidRDefault="00B040FC" w:rsidP="00E172BE">
      <w:pPr>
        <w:pStyle w:val="Seznamkopi"/>
        <w:spacing w:line="240" w:lineRule="auto"/>
        <w:ind w:left="425" w:firstLine="284"/>
      </w:pPr>
    </w:p>
    <w:p w14:paraId="0E7D58F7" w14:textId="77777777" w:rsidR="00B040FC" w:rsidRPr="00F40BC2" w:rsidRDefault="00B040FC" w:rsidP="00E172BE">
      <w:pPr>
        <w:pStyle w:val="Seznamkopi"/>
        <w:spacing w:line="240" w:lineRule="auto"/>
        <w:ind w:left="425" w:firstLine="284"/>
      </w:pPr>
    </w:p>
    <w:p w14:paraId="1B24D82E" w14:textId="77777777" w:rsidR="00F40BC2" w:rsidRPr="00F40BC2" w:rsidRDefault="00F40BC2" w:rsidP="00E172BE">
      <w:pPr>
        <w:pStyle w:val="Seznamkopi"/>
        <w:spacing w:line="240" w:lineRule="auto"/>
        <w:ind w:left="425" w:firstLine="284"/>
      </w:pPr>
    </w:p>
    <w:p w14:paraId="6F862F34" w14:textId="77777777" w:rsidR="00F40BC2" w:rsidRPr="00F40BC2" w:rsidRDefault="00F40BC2" w:rsidP="00E172BE">
      <w:pPr>
        <w:pStyle w:val="Seznamkopi"/>
        <w:spacing w:line="240" w:lineRule="auto"/>
        <w:ind w:left="425" w:firstLine="284"/>
      </w:pPr>
    </w:p>
    <w:p w14:paraId="09CDDD92" w14:textId="77777777" w:rsidR="009A1E3E" w:rsidRDefault="00437304" w:rsidP="00E172BE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>
        <w:rPr>
          <w:b/>
          <w:sz w:val="24"/>
          <w:szCs w:val="24"/>
        </w:rPr>
        <w:t>PROVEDENÉ PRÁCE</w:t>
      </w:r>
    </w:p>
    <w:p w14:paraId="736720A6" w14:textId="77777777" w:rsidR="000B369B" w:rsidRPr="009822F6" w:rsidRDefault="000B369B" w:rsidP="00E172BE">
      <w:pPr>
        <w:pStyle w:val="Seznamkopi"/>
        <w:spacing w:line="240" w:lineRule="auto"/>
        <w:rPr>
          <w:rFonts w:cs="Arial"/>
          <w:kern w:val="36"/>
          <w:sz w:val="22"/>
          <w:szCs w:val="22"/>
        </w:rPr>
      </w:pPr>
    </w:p>
    <w:p w14:paraId="0F36E897" w14:textId="77777777" w:rsidR="00B040FC" w:rsidRDefault="00B040FC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48859417" w14:textId="77777777" w:rsidR="00B040FC" w:rsidRPr="002E5E2F" w:rsidRDefault="00B040FC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  <w:u w:val="single"/>
        </w:rPr>
      </w:pPr>
      <w:r w:rsidRPr="002E5E2F">
        <w:rPr>
          <w:rFonts w:cs="Arial"/>
          <w:spacing w:val="0"/>
          <w:sz w:val="24"/>
          <w:szCs w:val="24"/>
          <w:u w:val="single"/>
        </w:rPr>
        <w:t xml:space="preserve">   Vodorovné nerezové česle před vtoky SV.</w:t>
      </w:r>
    </w:p>
    <w:p w14:paraId="478F08C7" w14:textId="77777777" w:rsidR="00B040FC" w:rsidRPr="000C6A9A" w:rsidRDefault="00B040FC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7E47551B" w14:textId="423DD7AC" w:rsidR="002E5E2F" w:rsidRDefault="002E5E2F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>-  v</w:t>
      </w:r>
      <w:r w:rsidR="00B040FC" w:rsidRPr="000C6A9A">
        <w:rPr>
          <w:rFonts w:cs="Arial"/>
          <w:spacing w:val="0"/>
          <w:sz w:val="24"/>
          <w:szCs w:val="24"/>
        </w:rPr>
        <w:t> prostoru česlí se nenacházely žádné</w:t>
      </w:r>
      <w:r>
        <w:rPr>
          <w:rFonts w:cs="Arial"/>
          <w:spacing w:val="0"/>
          <w:sz w:val="24"/>
          <w:szCs w:val="24"/>
        </w:rPr>
        <w:t xml:space="preserve"> velké</w:t>
      </w:r>
      <w:r w:rsidR="00B040FC" w:rsidRPr="000C6A9A">
        <w:rPr>
          <w:rFonts w:cs="Arial"/>
          <w:spacing w:val="0"/>
          <w:sz w:val="24"/>
          <w:szCs w:val="24"/>
        </w:rPr>
        <w:t xml:space="preserve"> předměty, které by bylo nutno odstranit</w:t>
      </w:r>
      <w:r>
        <w:rPr>
          <w:rFonts w:cs="Arial"/>
          <w:spacing w:val="0"/>
          <w:sz w:val="24"/>
          <w:szCs w:val="24"/>
        </w:rPr>
        <w:t>.</w:t>
      </w:r>
      <w:r w:rsidR="00B040FC" w:rsidRPr="000C6A9A">
        <w:rPr>
          <w:rFonts w:cs="Arial"/>
          <w:spacing w:val="0"/>
          <w:sz w:val="24"/>
          <w:szCs w:val="24"/>
        </w:rPr>
        <w:t xml:space="preserve"> </w:t>
      </w:r>
    </w:p>
    <w:p w14:paraId="2F4E45EE" w14:textId="77777777" w:rsidR="002E5E2F" w:rsidRDefault="002E5E2F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55508CA3" w14:textId="38CBB0BC" w:rsidR="00B040FC" w:rsidRDefault="002E5E2F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B040FC" w:rsidRPr="000C6A9A">
        <w:rPr>
          <w:rFonts w:cs="Arial"/>
          <w:spacing w:val="0"/>
          <w:sz w:val="24"/>
          <w:szCs w:val="24"/>
        </w:rPr>
        <w:t>lehký</w:t>
      </w:r>
      <w:r>
        <w:rPr>
          <w:rFonts w:cs="Arial"/>
          <w:spacing w:val="0"/>
          <w:sz w:val="24"/>
          <w:szCs w:val="24"/>
        </w:rPr>
        <w:t xml:space="preserve"> naplavený</w:t>
      </w:r>
      <w:r w:rsidR="00B040FC" w:rsidRPr="000C6A9A">
        <w:rPr>
          <w:rFonts w:cs="Arial"/>
          <w:spacing w:val="0"/>
          <w:sz w:val="24"/>
          <w:szCs w:val="24"/>
        </w:rPr>
        <w:t xml:space="preserve"> sediment byl odstraněn</w:t>
      </w:r>
      <w:r>
        <w:rPr>
          <w:rFonts w:cs="Arial"/>
          <w:spacing w:val="0"/>
          <w:sz w:val="24"/>
          <w:szCs w:val="24"/>
        </w:rPr>
        <w:t xml:space="preserve"> a horní vodorovné česle očištěny vysokotlakým vodním paprskem (200 bar).</w:t>
      </w:r>
    </w:p>
    <w:p w14:paraId="29392640" w14:textId="107D1C67" w:rsidR="002E5E2F" w:rsidRDefault="002E5E2F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2E16E6DC" w14:textId="5987B10F" w:rsidR="00B040FC" w:rsidRPr="002E5E2F" w:rsidRDefault="002E5E2F" w:rsidP="002E5E2F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>-  nebyly nalezeny žádné poruchy na konstrukci horních vodorovných česlí.</w:t>
      </w:r>
    </w:p>
    <w:p w14:paraId="75C399DE" w14:textId="6B71AEEE" w:rsidR="00B040FC" w:rsidRDefault="00B040FC" w:rsidP="00B040FC">
      <w:pPr>
        <w:pStyle w:val="Seznamkopi"/>
        <w:spacing w:line="240" w:lineRule="auto"/>
        <w:rPr>
          <w:rFonts w:cs="Arial"/>
          <w:kern w:val="36"/>
          <w:sz w:val="22"/>
          <w:szCs w:val="22"/>
        </w:rPr>
      </w:pPr>
      <w:r>
        <w:rPr>
          <w:rFonts w:cs="Arial"/>
          <w:noProof/>
          <w:kern w:val="36"/>
          <w:sz w:val="22"/>
          <w:szCs w:val="22"/>
        </w:rPr>
        <w:lastRenderedPageBreak/>
        <w:drawing>
          <wp:inline distT="0" distB="0" distL="0" distR="0" wp14:anchorId="10A22227" wp14:editId="4DE87F8A">
            <wp:extent cx="6192520" cy="406146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0E144" w14:textId="2E7EC3B5" w:rsidR="00B040FC" w:rsidRDefault="00B040FC" w:rsidP="00B040FC">
      <w:pPr>
        <w:pStyle w:val="Seznamkopi"/>
        <w:spacing w:line="240" w:lineRule="auto"/>
        <w:rPr>
          <w:rFonts w:cs="Arial"/>
          <w:b/>
          <w:bCs/>
          <w:kern w:val="36"/>
          <w:sz w:val="22"/>
          <w:szCs w:val="22"/>
        </w:rPr>
      </w:pPr>
      <w:r w:rsidRPr="002E5E2F">
        <w:rPr>
          <w:rFonts w:cs="Arial"/>
          <w:b/>
          <w:bCs/>
          <w:kern w:val="36"/>
          <w:sz w:val="22"/>
          <w:szCs w:val="22"/>
        </w:rPr>
        <w:t xml:space="preserve">Foto: Horní vodorovné česle před vtoky </w:t>
      </w:r>
      <w:r w:rsidR="002E5E2F" w:rsidRPr="002E5E2F">
        <w:rPr>
          <w:rFonts w:cs="Arial"/>
          <w:b/>
          <w:bCs/>
          <w:kern w:val="36"/>
          <w:sz w:val="22"/>
          <w:szCs w:val="22"/>
        </w:rPr>
        <w:t>SV</w:t>
      </w:r>
      <w:r w:rsidR="00CC21F9">
        <w:rPr>
          <w:rFonts w:cs="Arial"/>
          <w:b/>
          <w:bCs/>
          <w:kern w:val="36"/>
          <w:sz w:val="22"/>
          <w:szCs w:val="22"/>
        </w:rPr>
        <w:t>.</w:t>
      </w:r>
      <w:r w:rsidR="00BC7CE3">
        <w:rPr>
          <w:rFonts w:cs="Arial"/>
          <w:b/>
          <w:bCs/>
          <w:kern w:val="36"/>
          <w:sz w:val="22"/>
          <w:szCs w:val="22"/>
        </w:rPr>
        <w:t xml:space="preserve">    Ilustrační foto</w:t>
      </w:r>
    </w:p>
    <w:p w14:paraId="71C38501" w14:textId="74D26DE6" w:rsidR="002E5E2F" w:rsidRDefault="002E5E2F" w:rsidP="00B040FC">
      <w:pPr>
        <w:pStyle w:val="Seznamkopi"/>
        <w:spacing w:line="240" w:lineRule="auto"/>
        <w:rPr>
          <w:rFonts w:cs="Arial"/>
          <w:b/>
          <w:bCs/>
          <w:kern w:val="36"/>
          <w:sz w:val="22"/>
          <w:szCs w:val="22"/>
        </w:rPr>
      </w:pPr>
    </w:p>
    <w:p w14:paraId="47CEF82E" w14:textId="175122EE" w:rsidR="002E5E2F" w:rsidRPr="002E5E2F" w:rsidRDefault="002E5E2F" w:rsidP="00B040FC">
      <w:pPr>
        <w:pStyle w:val="Seznamkopi"/>
        <w:spacing w:line="240" w:lineRule="auto"/>
        <w:rPr>
          <w:rFonts w:cs="Arial"/>
          <w:b/>
          <w:bCs/>
          <w:kern w:val="36"/>
          <w:sz w:val="22"/>
          <w:szCs w:val="22"/>
        </w:rPr>
      </w:pPr>
      <w:r>
        <w:rPr>
          <w:rFonts w:cs="Arial"/>
          <w:b/>
          <w:bCs/>
          <w:noProof/>
          <w:kern w:val="36"/>
          <w:sz w:val="22"/>
          <w:szCs w:val="22"/>
        </w:rPr>
        <w:drawing>
          <wp:inline distT="0" distB="0" distL="0" distR="0" wp14:anchorId="1EB5C6C6" wp14:editId="5444EEC2">
            <wp:extent cx="6192520" cy="4168140"/>
            <wp:effectExtent l="0" t="0" r="0" b="381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16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F12EB" w14:textId="69319A85" w:rsidR="0093610A" w:rsidRDefault="002E5E2F" w:rsidP="002E5E2F">
      <w:pPr>
        <w:pStyle w:val="Seznamkopi"/>
        <w:spacing w:line="240" w:lineRule="auto"/>
        <w:rPr>
          <w:rFonts w:cs="Arial"/>
          <w:b/>
          <w:bCs/>
          <w:kern w:val="36"/>
          <w:sz w:val="22"/>
          <w:szCs w:val="22"/>
        </w:rPr>
      </w:pPr>
      <w:r w:rsidRPr="002E5E2F">
        <w:rPr>
          <w:rFonts w:cs="Arial"/>
          <w:b/>
          <w:bCs/>
          <w:kern w:val="36"/>
          <w:sz w:val="22"/>
          <w:szCs w:val="22"/>
        </w:rPr>
        <w:t>Foto: Horní vodorovné česle před vtoky SV</w:t>
      </w:r>
      <w:r w:rsidR="00CC21F9">
        <w:rPr>
          <w:rFonts w:cs="Arial"/>
          <w:b/>
          <w:bCs/>
          <w:kern w:val="36"/>
          <w:sz w:val="22"/>
          <w:szCs w:val="22"/>
        </w:rPr>
        <w:t>.</w:t>
      </w:r>
      <w:r w:rsidR="00BC7CE3">
        <w:rPr>
          <w:rFonts w:cs="Arial"/>
          <w:b/>
          <w:bCs/>
          <w:kern w:val="36"/>
          <w:sz w:val="22"/>
          <w:szCs w:val="22"/>
        </w:rPr>
        <w:t xml:space="preserve">     Ilustrační foto</w:t>
      </w:r>
    </w:p>
    <w:p w14:paraId="533EC2F1" w14:textId="15701372" w:rsidR="002E5E2F" w:rsidRDefault="002E5E2F" w:rsidP="002E5E2F">
      <w:pPr>
        <w:pStyle w:val="Seznamkopi"/>
        <w:spacing w:line="240" w:lineRule="auto"/>
        <w:rPr>
          <w:rFonts w:cs="Arial"/>
          <w:b/>
          <w:bCs/>
          <w:kern w:val="36"/>
          <w:sz w:val="22"/>
          <w:szCs w:val="22"/>
        </w:rPr>
      </w:pPr>
      <w:r>
        <w:rPr>
          <w:rFonts w:cs="Arial"/>
          <w:b/>
          <w:bCs/>
          <w:noProof/>
          <w:kern w:val="36"/>
          <w:sz w:val="22"/>
          <w:szCs w:val="22"/>
        </w:rPr>
        <w:lastRenderedPageBreak/>
        <w:drawing>
          <wp:inline distT="0" distB="0" distL="0" distR="0" wp14:anchorId="4BEA3E83" wp14:editId="15AFD44C">
            <wp:extent cx="6192520" cy="4472940"/>
            <wp:effectExtent l="0" t="0" r="0" b="381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47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6B9DC" w14:textId="4E2383BA" w:rsidR="002E5E2F" w:rsidRDefault="002E5E2F" w:rsidP="002E5E2F">
      <w:pPr>
        <w:pStyle w:val="Seznamkopi"/>
        <w:spacing w:line="240" w:lineRule="auto"/>
        <w:rPr>
          <w:rFonts w:cs="Arial"/>
          <w:b/>
          <w:bCs/>
          <w:kern w:val="36"/>
          <w:sz w:val="22"/>
          <w:szCs w:val="22"/>
        </w:rPr>
      </w:pPr>
      <w:r>
        <w:rPr>
          <w:rFonts w:cs="Arial"/>
          <w:b/>
          <w:bCs/>
          <w:kern w:val="36"/>
          <w:sz w:val="22"/>
          <w:szCs w:val="22"/>
        </w:rPr>
        <w:t>Foto: Zajištění horních vodorovných česlí</w:t>
      </w:r>
      <w:r w:rsidR="00CC21F9">
        <w:rPr>
          <w:rFonts w:cs="Arial"/>
          <w:b/>
          <w:bCs/>
          <w:kern w:val="36"/>
          <w:sz w:val="22"/>
          <w:szCs w:val="22"/>
        </w:rPr>
        <w:t>.</w:t>
      </w:r>
      <w:r w:rsidR="00BC7CE3">
        <w:rPr>
          <w:rFonts w:cs="Arial"/>
          <w:b/>
          <w:bCs/>
          <w:kern w:val="36"/>
          <w:sz w:val="22"/>
          <w:szCs w:val="22"/>
        </w:rPr>
        <w:t xml:space="preserve">      Ilustrační foto</w:t>
      </w:r>
    </w:p>
    <w:p w14:paraId="6C3C1A6F" w14:textId="58CEF761" w:rsidR="003C12BA" w:rsidRDefault="003C12BA" w:rsidP="002E5E2F">
      <w:pPr>
        <w:pStyle w:val="Seznamkopi"/>
        <w:spacing w:line="240" w:lineRule="auto"/>
        <w:rPr>
          <w:rFonts w:cs="Arial"/>
          <w:b/>
          <w:bCs/>
          <w:kern w:val="36"/>
          <w:sz w:val="22"/>
          <w:szCs w:val="22"/>
        </w:rPr>
      </w:pPr>
    </w:p>
    <w:p w14:paraId="16F5232D" w14:textId="731E0F24" w:rsidR="003C12BA" w:rsidRPr="002E5E2F" w:rsidRDefault="003C12BA" w:rsidP="002E5E2F">
      <w:pPr>
        <w:pStyle w:val="Seznamkopi"/>
        <w:spacing w:line="240" w:lineRule="auto"/>
        <w:rPr>
          <w:rFonts w:cs="Arial"/>
          <w:b/>
          <w:bCs/>
          <w:kern w:val="36"/>
          <w:sz w:val="22"/>
          <w:szCs w:val="22"/>
        </w:rPr>
      </w:pPr>
      <w:r>
        <w:rPr>
          <w:rFonts w:cs="Arial"/>
          <w:b/>
          <w:bCs/>
          <w:noProof/>
          <w:kern w:val="36"/>
          <w:sz w:val="22"/>
          <w:szCs w:val="22"/>
        </w:rPr>
        <w:drawing>
          <wp:inline distT="0" distB="0" distL="0" distR="0" wp14:anchorId="6337BFC7" wp14:editId="188154C8">
            <wp:extent cx="6192520" cy="375666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75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2142A" w14:textId="2D71D7E4" w:rsidR="005875B7" w:rsidRPr="005875B7" w:rsidRDefault="003C12BA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2"/>
          <w:szCs w:val="22"/>
        </w:rPr>
      </w:pPr>
      <w:r w:rsidRPr="003C12BA">
        <w:rPr>
          <w:rFonts w:cs="Arial"/>
          <w:b/>
          <w:bCs/>
          <w:kern w:val="36"/>
          <w:sz w:val="22"/>
          <w:szCs w:val="22"/>
        </w:rPr>
        <w:t>Foto: Průnik táhla hradící tabule přes horní vodorovné česle</w:t>
      </w:r>
      <w:r w:rsidR="00CC21F9">
        <w:rPr>
          <w:rFonts w:cs="Arial"/>
          <w:b/>
          <w:bCs/>
          <w:kern w:val="36"/>
          <w:sz w:val="22"/>
          <w:szCs w:val="22"/>
        </w:rPr>
        <w:t>.</w:t>
      </w:r>
      <w:r w:rsidR="00BC7CE3">
        <w:rPr>
          <w:rFonts w:cs="Arial"/>
          <w:b/>
          <w:bCs/>
          <w:kern w:val="36"/>
          <w:sz w:val="22"/>
          <w:szCs w:val="22"/>
        </w:rPr>
        <w:t xml:space="preserve">     Ilustrační foto</w:t>
      </w:r>
    </w:p>
    <w:p w14:paraId="3D321EC5" w14:textId="6CDCFDA9" w:rsidR="00B040FC" w:rsidRDefault="00B040FC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  <w:u w:val="single"/>
        </w:rPr>
      </w:pPr>
      <w:r w:rsidRPr="000C6A9A">
        <w:rPr>
          <w:rFonts w:cs="Arial"/>
          <w:spacing w:val="0"/>
          <w:sz w:val="24"/>
          <w:szCs w:val="24"/>
        </w:rPr>
        <w:lastRenderedPageBreak/>
        <w:t xml:space="preserve">   </w:t>
      </w:r>
      <w:r w:rsidRPr="002E5E2F">
        <w:rPr>
          <w:rFonts w:cs="Arial"/>
          <w:spacing w:val="0"/>
          <w:sz w:val="24"/>
          <w:szCs w:val="24"/>
          <w:u w:val="single"/>
        </w:rPr>
        <w:t>Levá SV DN 500.</w:t>
      </w:r>
    </w:p>
    <w:p w14:paraId="74FC2238" w14:textId="31E7F4FA" w:rsidR="003735D9" w:rsidRDefault="003735D9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  <w:u w:val="single"/>
        </w:rPr>
      </w:pPr>
    </w:p>
    <w:p w14:paraId="2AADEEF7" w14:textId="6DB552E5" w:rsidR="003735D9" w:rsidRDefault="003735D9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  <w:u w:val="single"/>
        </w:rPr>
      </w:pPr>
    </w:p>
    <w:p w14:paraId="43DC1E77" w14:textId="37C305C8" w:rsidR="003735D9" w:rsidRDefault="003735D9" w:rsidP="003735D9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V</w:t>
      </w:r>
      <w:r>
        <w:rPr>
          <w:rFonts w:cs="Arial"/>
          <w:spacing w:val="0"/>
          <w:sz w:val="24"/>
          <w:szCs w:val="24"/>
        </w:rPr>
        <w:t xml:space="preserve"> </w:t>
      </w:r>
      <w:r w:rsidRPr="000C6A9A">
        <w:rPr>
          <w:rFonts w:cs="Arial"/>
          <w:spacing w:val="0"/>
          <w:sz w:val="24"/>
          <w:szCs w:val="24"/>
        </w:rPr>
        <w:t>prostoru mezi česlemi a nátokem do DN 500 se nenacháze</w:t>
      </w:r>
      <w:r>
        <w:rPr>
          <w:rFonts w:cs="Arial"/>
          <w:spacing w:val="0"/>
          <w:sz w:val="24"/>
          <w:szCs w:val="24"/>
        </w:rPr>
        <w:t>ly</w:t>
      </w:r>
      <w:r w:rsidRPr="000C6A9A">
        <w:rPr>
          <w:rFonts w:cs="Arial"/>
          <w:spacing w:val="0"/>
          <w:sz w:val="24"/>
          <w:szCs w:val="24"/>
        </w:rPr>
        <w:t xml:space="preserve"> žádné pevné předměty, pouze jemný sediment o výšce cca </w:t>
      </w:r>
      <w:proofErr w:type="gramStart"/>
      <w:r>
        <w:rPr>
          <w:rFonts w:cs="Arial"/>
          <w:spacing w:val="0"/>
          <w:sz w:val="24"/>
          <w:szCs w:val="24"/>
        </w:rPr>
        <w:t>80 – 100</w:t>
      </w:r>
      <w:proofErr w:type="gramEnd"/>
      <w:r>
        <w:rPr>
          <w:rFonts w:cs="Arial"/>
          <w:spacing w:val="0"/>
          <w:sz w:val="24"/>
          <w:szCs w:val="24"/>
        </w:rPr>
        <w:t xml:space="preserve"> </w:t>
      </w:r>
      <w:r w:rsidRPr="000C6A9A">
        <w:rPr>
          <w:rFonts w:cs="Arial"/>
          <w:spacing w:val="0"/>
          <w:sz w:val="24"/>
          <w:szCs w:val="24"/>
        </w:rPr>
        <w:t>cm.</w:t>
      </w:r>
    </w:p>
    <w:p w14:paraId="5AD43F88" w14:textId="1B963ACC" w:rsidR="0075630D" w:rsidRDefault="0075630D" w:rsidP="003735D9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6D5A5748" w14:textId="58732566" w:rsidR="0075630D" w:rsidRDefault="0075630D" w:rsidP="003735D9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U</w:t>
      </w:r>
      <w:r>
        <w:rPr>
          <w:rFonts w:cs="Arial"/>
          <w:spacing w:val="0"/>
          <w:sz w:val="24"/>
          <w:szCs w:val="24"/>
        </w:rPr>
        <w:t xml:space="preserve"> vstupu do kobky SV DN 500 se na boční stěně nachází žebřík</w:t>
      </w:r>
      <w:r w:rsidR="003D7E48">
        <w:rPr>
          <w:rFonts w:cs="Arial"/>
          <w:spacing w:val="0"/>
          <w:sz w:val="24"/>
          <w:szCs w:val="24"/>
        </w:rPr>
        <w:t>ová konstrukce</w:t>
      </w:r>
      <w:r>
        <w:rPr>
          <w:rFonts w:cs="Arial"/>
          <w:spacing w:val="0"/>
          <w:sz w:val="24"/>
          <w:szCs w:val="24"/>
        </w:rPr>
        <w:t>, kter</w:t>
      </w:r>
      <w:r w:rsidR="003D7E48">
        <w:rPr>
          <w:rFonts w:cs="Arial"/>
          <w:spacing w:val="0"/>
          <w:sz w:val="24"/>
          <w:szCs w:val="24"/>
        </w:rPr>
        <w:t>á</w:t>
      </w:r>
      <w:r>
        <w:rPr>
          <w:rFonts w:cs="Arial"/>
          <w:spacing w:val="0"/>
          <w:sz w:val="24"/>
          <w:szCs w:val="24"/>
        </w:rPr>
        <w:t xml:space="preserve"> vede na dno kobky. Žebřík</w:t>
      </w:r>
      <w:r w:rsidR="003D7E48">
        <w:rPr>
          <w:rFonts w:cs="Arial"/>
          <w:spacing w:val="0"/>
          <w:sz w:val="24"/>
          <w:szCs w:val="24"/>
        </w:rPr>
        <w:t xml:space="preserve">ová konstrukce je ze </w:t>
      </w:r>
      <w:r w:rsidR="00484E0A">
        <w:rPr>
          <w:rFonts w:cs="Arial"/>
          <w:spacing w:val="0"/>
          <w:sz w:val="24"/>
          <w:szCs w:val="24"/>
        </w:rPr>
        <w:t>uhlíkové</w:t>
      </w:r>
      <w:r w:rsidR="003D7E48">
        <w:rPr>
          <w:rFonts w:cs="Arial"/>
          <w:spacing w:val="0"/>
          <w:sz w:val="24"/>
          <w:szCs w:val="24"/>
        </w:rPr>
        <w:t xml:space="preserve"> oceli a je značně narušená korozí, hrozí její zborcení.</w:t>
      </w:r>
      <w:r>
        <w:rPr>
          <w:rFonts w:cs="Arial"/>
          <w:spacing w:val="0"/>
          <w:sz w:val="24"/>
          <w:szCs w:val="24"/>
        </w:rPr>
        <w:t xml:space="preserve"> </w:t>
      </w:r>
    </w:p>
    <w:p w14:paraId="6E898136" w14:textId="77777777" w:rsidR="003735D9" w:rsidRDefault="003735D9" w:rsidP="003735D9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2C2EE77C" w14:textId="59E45CF3" w:rsidR="003735D9" w:rsidRDefault="003735D9" w:rsidP="003735D9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V</w:t>
      </w:r>
      <w:r>
        <w:rPr>
          <w:rFonts w:cs="Arial"/>
          <w:spacing w:val="0"/>
          <w:sz w:val="24"/>
          <w:szCs w:val="24"/>
        </w:rPr>
        <w:t xml:space="preserve"> </w:t>
      </w:r>
      <w:r w:rsidRPr="000C6A9A">
        <w:rPr>
          <w:rFonts w:cs="Arial"/>
          <w:spacing w:val="0"/>
          <w:sz w:val="24"/>
          <w:szCs w:val="24"/>
        </w:rPr>
        <w:t>prostoru mezi provizorní</w:t>
      </w:r>
      <w:r>
        <w:rPr>
          <w:rFonts w:cs="Arial"/>
          <w:spacing w:val="0"/>
          <w:sz w:val="24"/>
          <w:szCs w:val="24"/>
        </w:rPr>
        <w:t>m</w:t>
      </w:r>
      <w:r w:rsidRPr="000C6A9A">
        <w:rPr>
          <w:rFonts w:cs="Arial"/>
          <w:spacing w:val="0"/>
          <w:sz w:val="24"/>
          <w:szCs w:val="24"/>
        </w:rPr>
        <w:t xml:space="preserve"> hrazením a svislými česl</w:t>
      </w:r>
      <w:r>
        <w:rPr>
          <w:rFonts w:cs="Arial"/>
          <w:spacing w:val="0"/>
          <w:sz w:val="24"/>
          <w:szCs w:val="24"/>
        </w:rPr>
        <w:t>emi</w:t>
      </w:r>
      <w:r w:rsidRPr="000C6A9A">
        <w:rPr>
          <w:rFonts w:cs="Arial"/>
          <w:spacing w:val="0"/>
          <w:sz w:val="24"/>
          <w:szCs w:val="24"/>
        </w:rPr>
        <w:t xml:space="preserve"> dosa</w:t>
      </w:r>
      <w:r>
        <w:rPr>
          <w:rFonts w:cs="Arial"/>
          <w:spacing w:val="0"/>
          <w:sz w:val="24"/>
          <w:szCs w:val="24"/>
        </w:rPr>
        <w:t>hovala</w:t>
      </w:r>
      <w:r w:rsidRPr="000C6A9A">
        <w:rPr>
          <w:rFonts w:cs="Arial"/>
          <w:spacing w:val="0"/>
          <w:sz w:val="24"/>
          <w:szCs w:val="24"/>
        </w:rPr>
        <w:t xml:space="preserve"> výška jemného nánosu cca </w:t>
      </w:r>
      <w:proofErr w:type="gramStart"/>
      <w:r>
        <w:rPr>
          <w:rFonts w:cs="Arial"/>
          <w:spacing w:val="0"/>
          <w:sz w:val="24"/>
          <w:szCs w:val="24"/>
        </w:rPr>
        <w:t>80</w:t>
      </w:r>
      <w:r w:rsidRPr="000C6A9A">
        <w:rPr>
          <w:rFonts w:cs="Arial"/>
          <w:spacing w:val="0"/>
          <w:sz w:val="24"/>
          <w:szCs w:val="24"/>
        </w:rPr>
        <w:t xml:space="preserve"> – </w:t>
      </w:r>
      <w:r>
        <w:rPr>
          <w:rFonts w:cs="Arial"/>
          <w:spacing w:val="0"/>
          <w:sz w:val="24"/>
          <w:szCs w:val="24"/>
        </w:rPr>
        <w:t>10</w:t>
      </w:r>
      <w:r w:rsidRPr="000C6A9A">
        <w:rPr>
          <w:rFonts w:cs="Arial"/>
          <w:spacing w:val="0"/>
          <w:sz w:val="24"/>
          <w:szCs w:val="24"/>
        </w:rPr>
        <w:t>0</w:t>
      </w:r>
      <w:proofErr w:type="gramEnd"/>
      <w:r w:rsidRPr="000C6A9A">
        <w:rPr>
          <w:rFonts w:cs="Arial"/>
          <w:spacing w:val="0"/>
          <w:sz w:val="24"/>
          <w:szCs w:val="24"/>
        </w:rPr>
        <w:t xml:space="preserve"> cm.</w:t>
      </w:r>
    </w:p>
    <w:p w14:paraId="692FAA06" w14:textId="649A91C0" w:rsidR="00CC21F9" w:rsidRDefault="00CC21F9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  <w:u w:val="single"/>
        </w:rPr>
      </w:pPr>
    </w:p>
    <w:p w14:paraId="26ABC9E7" w14:textId="1F7A7BB7" w:rsidR="002E5E2F" w:rsidRDefault="00CC21F9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 w:rsidRPr="00CC21F9"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N</w:t>
      </w:r>
      <w:r w:rsidRPr="00CC21F9">
        <w:rPr>
          <w:rFonts w:cs="Arial"/>
          <w:spacing w:val="0"/>
          <w:sz w:val="24"/>
          <w:szCs w:val="24"/>
        </w:rPr>
        <w:t>a levé spodní</w:t>
      </w:r>
      <w:r>
        <w:rPr>
          <w:rFonts w:cs="Arial"/>
          <w:spacing w:val="0"/>
          <w:sz w:val="24"/>
          <w:szCs w:val="24"/>
        </w:rPr>
        <w:t xml:space="preserve"> výpusti</w:t>
      </w:r>
      <w:r w:rsidRPr="00CC21F9">
        <w:rPr>
          <w:rFonts w:cs="Arial"/>
          <w:spacing w:val="0"/>
          <w:sz w:val="24"/>
          <w:szCs w:val="24"/>
        </w:rPr>
        <w:t xml:space="preserve"> </w:t>
      </w:r>
      <w:r>
        <w:rPr>
          <w:rFonts w:cs="Arial"/>
          <w:spacing w:val="0"/>
          <w:sz w:val="24"/>
          <w:szCs w:val="24"/>
        </w:rPr>
        <w:t xml:space="preserve">DN 500, v prostoru před česlemi a za česlemi bylo </w:t>
      </w:r>
      <w:proofErr w:type="spellStart"/>
      <w:r>
        <w:rPr>
          <w:rFonts w:cs="Arial"/>
          <w:spacing w:val="0"/>
          <w:sz w:val="24"/>
          <w:szCs w:val="24"/>
        </w:rPr>
        <w:t>odtěžěno</w:t>
      </w:r>
      <w:proofErr w:type="spellEnd"/>
      <w:r>
        <w:rPr>
          <w:rFonts w:cs="Arial"/>
          <w:spacing w:val="0"/>
          <w:sz w:val="24"/>
          <w:szCs w:val="24"/>
        </w:rPr>
        <w:t xml:space="preserve"> cca </w:t>
      </w:r>
      <w:r w:rsidR="00252E06">
        <w:rPr>
          <w:rFonts w:cs="Arial"/>
          <w:spacing w:val="0"/>
          <w:sz w:val="24"/>
          <w:szCs w:val="24"/>
        </w:rPr>
        <w:t xml:space="preserve">6 </w:t>
      </w:r>
      <w:r>
        <w:rPr>
          <w:rFonts w:cs="Arial"/>
          <w:spacing w:val="0"/>
          <w:sz w:val="24"/>
          <w:szCs w:val="24"/>
        </w:rPr>
        <w:t>m3 jemného sedimentu (bahno, p</w:t>
      </w:r>
      <w:r w:rsidR="003735D9">
        <w:rPr>
          <w:rFonts w:cs="Arial"/>
          <w:spacing w:val="0"/>
          <w:sz w:val="24"/>
          <w:szCs w:val="24"/>
        </w:rPr>
        <w:t>í</w:t>
      </w:r>
      <w:r>
        <w:rPr>
          <w:rFonts w:cs="Arial"/>
          <w:spacing w:val="0"/>
          <w:sz w:val="24"/>
          <w:szCs w:val="24"/>
        </w:rPr>
        <w:t>sek)</w:t>
      </w:r>
      <w:r w:rsidR="003735D9">
        <w:rPr>
          <w:rFonts w:cs="Arial"/>
          <w:spacing w:val="0"/>
          <w:sz w:val="24"/>
          <w:szCs w:val="24"/>
        </w:rPr>
        <w:t>, pomocí vzduchového ejektoru.</w:t>
      </w:r>
      <w:bookmarkStart w:id="6" w:name="_Hlk84330413"/>
    </w:p>
    <w:bookmarkEnd w:id="6"/>
    <w:p w14:paraId="14662EE3" w14:textId="2F218385" w:rsidR="00AB1791" w:rsidRDefault="00AB1791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33BF62FA" w14:textId="587D65F9" w:rsidR="00AB1791" w:rsidRDefault="00AB1791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bookmarkStart w:id="7" w:name="_Hlk52447399"/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S</w:t>
      </w:r>
      <w:r>
        <w:rPr>
          <w:rFonts w:cs="Arial"/>
          <w:spacing w:val="0"/>
          <w:sz w:val="24"/>
          <w:szCs w:val="24"/>
        </w:rPr>
        <w:t>vislé nerezové česle byly očištěny vysokotlakým vodním paprskem (200 bar) od šlemu a řas.</w:t>
      </w:r>
    </w:p>
    <w:p w14:paraId="568486A9" w14:textId="66BC325A" w:rsidR="003735D9" w:rsidRDefault="003735D9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263BA603" w14:textId="5A47851D" w:rsidR="003735D9" w:rsidRDefault="003735D9" w:rsidP="003735D9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S</w:t>
      </w:r>
      <w:r w:rsidRPr="000C6A9A">
        <w:rPr>
          <w:rFonts w:cs="Arial"/>
          <w:spacing w:val="0"/>
          <w:sz w:val="24"/>
          <w:szCs w:val="24"/>
        </w:rPr>
        <w:t>vislé nerezové česle nevykazují žádné poruchy na konstrukci</w:t>
      </w:r>
      <w:r>
        <w:rPr>
          <w:rFonts w:cs="Arial"/>
          <w:spacing w:val="0"/>
          <w:sz w:val="24"/>
          <w:szCs w:val="24"/>
        </w:rPr>
        <w:t>.</w:t>
      </w:r>
    </w:p>
    <w:bookmarkEnd w:id="7"/>
    <w:p w14:paraId="5DFD9DBF" w14:textId="21960F4C" w:rsidR="002E5E2F" w:rsidRDefault="002E5E2F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2F153B3E" w14:textId="68B164F3" w:rsidR="00B040FC" w:rsidRDefault="002E5E2F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P</w:t>
      </w:r>
      <w:r w:rsidR="00B040FC" w:rsidRPr="000C6A9A">
        <w:rPr>
          <w:rFonts w:cs="Arial"/>
          <w:spacing w:val="0"/>
          <w:sz w:val="24"/>
          <w:szCs w:val="24"/>
        </w:rPr>
        <w:t>rovedená kontrola šroubových spojů je bez zjištěných závad.</w:t>
      </w:r>
    </w:p>
    <w:p w14:paraId="55815287" w14:textId="5D47F5CF" w:rsidR="00FE37C8" w:rsidRDefault="00FE37C8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2CADEE34" w14:textId="1518C6D2" w:rsidR="00FE37C8" w:rsidRDefault="00FE37C8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T</w:t>
      </w:r>
      <w:r>
        <w:rPr>
          <w:rFonts w:cs="Arial"/>
          <w:spacing w:val="0"/>
          <w:sz w:val="24"/>
          <w:szCs w:val="24"/>
        </w:rPr>
        <w:t>rubkové provizorní hrazení</w:t>
      </w:r>
      <w:r w:rsidR="003C12BA">
        <w:rPr>
          <w:rFonts w:cs="Arial"/>
          <w:spacing w:val="0"/>
          <w:sz w:val="24"/>
          <w:szCs w:val="24"/>
        </w:rPr>
        <w:t xml:space="preserve"> (kulatina o průměru cca 250 mm)</w:t>
      </w:r>
      <w:r>
        <w:rPr>
          <w:rFonts w:cs="Arial"/>
          <w:spacing w:val="0"/>
          <w:sz w:val="24"/>
          <w:szCs w:val="24"/>
        </w:rPr>
        <w:t xml:space="preserve"> je uloženo v první drážce od svislých česlí proti vodě</w:t>
      </w:r>
      <w:r w:rsidR="003C12BA">
        <w:rPr>
          <w:rFonts w:cs="Arial"/>
          <w:spacing w:val="0"/>
          <w:sz w:val="24"/>
          <w:szCs w:val="24"/>
        </w:rPr>
        <w:t xml:space="preserve"> a je mírně zkorodované bez většího poškození.</w:t>
      </w:r>
    </w:p>
    <w:p w14:paraId="4F5A7874" w14:textId="5CCBDB79" w:rsidR="003C12BA" w:rsidRDefault="003C12BA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10854905" w14:textId="1CF448FB" w:rsidR="00FE37C8" w:rsidRDefault="003C12BA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bookmarkStart w:id="8" w:name="_Hlk52448024"/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O</w:t>
      </w:r>
      <w:r w:rsidR="00AB1791">
        <w:rPr>
          <w:rFonts w:cs="Arial"/>
          <w:spacing w:val="0"/>
          <w:sz w:val="24"/>
          <w:szCs w:val="24"/>
        </w:rPr>
        <w:t xml:space="preserve">d </w:t>
      </w:r>
      <w:r>
        <w:rPr>
          <w:rFonts w:cs="Arial"/>
          <w:spacing w:val="0"/>
          <w:sz w:val="24"/>
          <w:szCs w:val="24"/>
        </w:rPr>
        <w:t>trubkové</w:t>
      </w:r>
      <w:r w:rsidR="00AB1791">
        <w:rPr>
          <w:rFonts w:cs="Arial"/>
          <w:spacing w:val="0"/>
          <w:sz w:val="24"/>
          <w:szCs w:val="24"/>
        </w:rPr>
        <w:t>ho</w:t>
      </w:r>
      <w:r>
        <w:rPr>
          <w:rFonts w:cs="Arial"/>
          <w:spacing w:val="0"/>
          <w:sz w:val="24"/>
          <w:szCs w:val="24"/>
        </w:rPr>
        <w:t xml:space="preserve"> hrazení </w:t>
      </w:r>
      <w:r w:rsidR="00AB1791">
        <w:rPr>
          <w:rFonts w:cs="Arial"/>
          <w:spacing w:val="0"/>
          <w:sz w:val="24"/>
          <w:szCs w:val="24"/>
        </w:rPr>
        <w:t xml:space="preserve">po </w:t>
      </w:r>
      <w:r>
        <w:rPr>
          <w:rFonts w:cs="Arial"/>
          <w:spacing w:val="0"/>
          <w:sz w:val="24"/>
          <w:szCs w:val="24"/>
        </w:rPr>
        <w:t>vrchní hran</w:t>
      </w:r>
      <w:r w:rsidR="00AB1791">
        <w:rPr>
          <w:rFonts w:cs="Arial"/>
          <w:spacing w:val="0"/>
          <w:sz w:val="24"/>
          <w:szCs w:val="24"/>
        </w:rPr>
        <w:t xml:space="preserve">u </w:t>
      </w:r>
      <w:r>
        <w:rPr>
          <w:rFonts w:cs="Arial"/>
          <w:spacing w:val="0"/>
          <w:sz w:val="24"/>
          <w:szCs w:val="24"/>
        </w:rPr>
        <w:t>levého</w:t>
      </w:r>
      <w:r w:rsidR="00AB1791">
        <w:rPr>
          <w:rFonts w:cs="Arial"/>
          <w:spacing w:val="0"/>
          <w:sz w:val="24"/>
          <w:szCs w:val="24"/>
        </w:rPr>
        <w:t xml:space="preserve"> a pravého</w:t>
      </w:r>
      <w:r>
        <w:rPr>
          <w:rFonts w:cs="Arial"/>
          <w:spacing w:val="0"/>
          <w:sz w:val="24"/>
          <w:szCs w:val="24"/>
        </w:rPr>
        <w:t xml:space="preserve"> pilíře</w:t>
      </w:r>
      <w:r w:rsidR="00AB1791">
        <w:rPr>
          <w:rFonts w:cs="Arial"/>
          <w:spacing w:val="0"/>
          <w:sz w:val="24"/>
          <w:szCs w:val="24"/>
        </w:rPr>
        <w:t xml:space="preserve"> zbývá cca 2,28 m volné </w:t>
      </w:r>
      <w:r w:rsidR="001E544C">
        <w:rPr>
          <w:rFonts w:cs="Arial"/>
          <w:spacing w:val="0"/>
          <w:sz w:val="24"/>
          <w:szCs w:val="24"/>
        </w:rPr>
        <w:t xml:space="preserve">prostoru </w:t>
      </w:r>
      <w:r w:rsidR="00AB1791">
        <w:rPr>
          <w:rFonts w:cs="Arial"/>
          <w:spacing w:val="0"/>
          <w:sz w:val="24"/>
          <w:szCs w:val="24"/>
        </w:rPr>
        <w:t>drážky, pro případné doplnění ocelových trubek.</w:t>
      </w:r>
    </w:p>
    <w:bookmarkEnd w:id="8"/>
    <w:p w14:paraId="0F3F6425" w14:textId="77777777" w:rsidR="00F65D46" w:rsidRDefault="00F65D46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05FD45CD" w14:textId="4489174E" w:rsidR="00F65D46" w:rsidRDefault="00FE37C8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</w:t>
      </w:r>
      <w:r w:rsidR="00B040FC" w:rsidRPr="000C6A9A">
        <w:rPr>
          <w:rFonts w:cs="Arial"/>
          <w:spacing w:val="0"/>
          <w:sz w:val="24"/>
          <w:szCs w:val="24"/>
        </w:rPr>
        <w:t> </w:t>
      </w:r>
      <w:r w:rsidR="003D7E48">
        <w:rPr>
          <w:rFonts w:cs="Arial"/>
          <w:spacing w:val="0"/>
          <w:sz w:val="24"/>
          <w:szCs w:val="24"/>
        </w:rPr>
        <w:t>V</w:t>
      </w:r>
      <w:r>
        <w:rPr>
          <w:rFonts w:cs="Arial"/>
          <w:spacing w:val="0"/>
          <w:sz w:val="24"/>
          <w:szCs w:val="24"/>
        </w:rPr>
        <w:t xml:space="preserve"> </w:t>
      </w:r>
      <w:r w:rsidR="00B040FC" w:rsidRPr="000C6A9A">
        <w:rPr>
          <w:rFonts w:cs="Arial"/>
          <w:spacing w:val="0"/>
          <w:sz w:val="24"/>
          <w:szCs w:val="24"/>
        </w:rPr>
        <w:t xml:space="preserve">prostoru před provizorním hrazením dosahuje výška nánosů (dřevní hmota, bahno a kamení) cca </w:t>
      </w:r>
      <w:r w:rsidR="001E544C">
        <w:rPr>
          <w:rFonts w:cs="Arial"/>
          <w:spacing w:val="0"/>
          <w:sz w:val="24"/>
          <w:szCs w:val="24"/>
        </w:rPr>
        <w:t>1,7</w:t>
      </w:r>
      <w:r w:rsidR="00C04367">
        <w:rPr>
          <w:rFonts w:cs="Arial"/>
          <w:spacing w:val="0"/>
          <w:sz w:val="24"/>
          <w:szCs w:val="24"/>
        </w:rPr>
        <w:t xml:space="preserve"> </w:t>
      </w:r>
      <w:r w:rsidR="00B040FC" w:rsidRPr="000C6A9A">
        <w:rPr>
          <w:rFonts w:cs="Arial"/>
          <w:spacing w:val="0"/>
          <w:sz w:val="24"/>
          <w:szCs w:val="24"/>
        </w:rPr>
        <w:t>m</w:t>
      </w:r>
      <w:r w:rsidR="001E544C">
        <w:rPr>
          <w:rFonts w:cs="Arial"/>
          <w:spacing w:val="0"/>
          <w:sz w:val="24"/>
          <w:szCs w:val="24"/>
        </w:rPr>
        <w:t>.</w:t>
      </w:r>
    </w:p>
    <w:p w14:paraId="1EF81431" w14:textId="2E2B6874" w:rsidR="00605C4C" w:rsidRDefault="00605C4C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5252FD03" w14:textId="43EA1A1C" w:rsidR="00605C4C" w:rsidRDefault="00605C4C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bookmarkStart w:id="9" w:name="_Hlk52448279"/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P</w:t>
      </w:r>
      <w:r>
        <w:rPr>
          <w:rFonts w:cs="Arial"/>
          <w:spacing w:val="0"/>
          <w:sz w:val="24"/>
          <w:szCs w:val="24"/>
        </w:rPr>
        <w:t xml:space="preserve">o vršek trubkového provizorního hrazení zbývá </w:t>
      </w:r>
      <w:r w:rsidR="001E544C">
        <w:rPr>
          <w:rFonts w:cs="Arial"/>
          <w:spacing w:val="0"/>
          <w:sz w:val="24"/>
          <w:szCs w:val="24"/>
        </w:rPr>
        <w:t>cca 2 m</w:t>
      </w:r>
      <w:r>
        <w:rPr>
          <w:rFonts w:cs="Arial"/>
          <w:spacing w:val="0"/>
          <w:sz w:val="24"/>
          <w:szCs w:val="24"/>
        </w:rPr>
        <w:t xml:space="preserve"> volného prostoru</w:t>
      </w:r>
      <w:r w:rsidR="001E544C">
        <w:rPr>
          <w:rFonts w:cs="Arial"/>
          <w:spacing w:val="0"/>
          <w:sz w:val="24"/>
          <w:szCs w:val="24"/>
        </w:rPr>
        <w:t>.</w:t>
      </w:r>
    </w:p>
    <w:bookmarkEnd w:id="9"/>
    <w:p w14:paraId="38539266" w14:textId="79242399" w:rsidR="00FE37C8" w:rsidRDefault="00FE37C8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591365DA" w14:textId="050A1625" w:rsidR="00B040FC" w:rsidRDefault="00FE37C8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3D7E48">
        <w:rPr>
          <w:rFonts w:cs="Arial"/>
          <w:spacing w:val="0"/>
          <w:sz w:val="24"/>
          <w:szCs w:val="24"/>
        </w:rPr>
        <w:t>N</w:t>
      </w:r>
      <w:r w:rsidR="00B040FC" w:rsidRPr="000C6A9A">
        <w:rPr>
          <w:rFonts w:cs="Arial"/>
          <w:spacing w:val="0"/>
          <w:sz w:val="24"/>
          <w:szCs w:val="24"/>
        </w:rPr>
        <w:t>a stavební části nátoku do SV nebyly nalezeny žádné poruchy v ŽB konstrukci VD.</w:t>
      </w:r>
    </w:p>
    <w:p w14:paraId="06BBBCDD" w14:textId="77777777" w:rsidR="005875B7" w:rsidRPr="000C6A9A" w:rsidRDefault="005875B7" w:rsidP="00B040F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16AF5A1B" w14:textId="42CF83A9" w:rsidR="005875B7" w:rsidRPr="005875B7" w:rsidRDefault="005875B7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3FBCBBA3" w14:textId="4DAA016B" w:rsidR="0093610A" w:rsidRDefault="005875B7" w:rsidP="005875B7">
      <w:pPr>
        <w:pStyle w:val="Seznamkopi"/>
        <w:spacing w:line="240" w:lineRule="auto"/>
        <w:ind w:left="0" w:firstLine="0"/>
        <w:rPr>
          <w:rFonts w:cs="Arial"/>
          <w:kern w:val="36"/>
          <w:sz w:val="22"/>
          <w:szCs w:val="22"/>
        </w:rPr>
      </w:pPr>
      <w:r>
        <w:rPr>
          <w:rFonts w:cs="Arial"/>
          <w:noProof/>
          <w:kern w:val="36"/>
          <w:sz w:val="22"/>
          <w:szCs w:val="22"/>
        </w:rPr>
        <w:lastRenderedPageBreak/>
        <w:drawing>
          <wp:inline distT="0" distB="0" distL="0" distR="0" wp14:anchorId="346EB247" wp14:editId="1179424A">
            <wp:extent cx="6191250" cy="310896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53E71" w14:textId="3E07BED9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kern w:val="36"/>
          <w:sz w:val="22"/>
          <w:szCs w:val="22"/>
        </w:rPr>
      </w:pPr>
    </w:p>
    <w:p w14:paraId="4A3152FD" w14:textId="77777777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kern w:val="36"/>
          <w:sz w:val="22"/>
          <w:szCs w:val="22"/>
        </w:rPr>
      </w:pPr>
    </w:p>
    <w:p w14:paraId="7C19E8A1" w14:textId="77777777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kern w:val="36"/>
          <w:sz w:val="22"/>
          <w:szCs w:val="22"/>
        </w:rPr>
      </w:pPr>
    </w:p>
    <w:p w14:paraId="76C0CE0E" w14:textId="08FE56B6" w:rsidR="00B76711" w:rsidRDefault="00F412FF" w:rsidP="005875B7">
      <w:pPr>
        <w:pStyle w:val="Seznamkopi"/>
        <w:spacing w:line="240" w:lineRule="auto"/>
        <w:ind w:left="0" w:firstLine="0"/>
        <w:rPr>
          <w:rFonts w:cs="Arial"/>
          <w:kern w:val="36"/>
          <w:sz w:val="22"/>
          <w:szCs w:val="22"/>
        </w:rPr>
      </w:pPr>
      <w:r>
        <w:rPr>
          <w:rFonts w:cs="Arial"/>
          <w:noProof/>
          <w:kern w:val="36"/>
          <w:sz w:val="22"/>
          <w:szCs w:val="22"/>
        </w:rPr>
        <w:drawing>
          <wp:inline distT="0" distB="0" distL="0" distR="0" wp14:anchorId="4DE312B4" wp14:editId="03B83A87">
            <wp:extent cx="6192520" cy="4404360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ázek 2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40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13F17" w14:textId="61498AAD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 w:rsidRPr="00F412FF">
        <w:rPr>
          <w:rFonts w:cs="Arial"/>
          <w:b/>
          <w:bCs/>
          <w:kern w:val="36"/>
          <w:sz w:val="24"/>
          <w:szCs w:val="24"/>
        </w:rPr>
        <w:t>Foto: Žebříková konstrukce v prostoru kobky SV DN 500.</w:t>
      </w:r>
    </w:p>
    <w:p w14:paraId="5D59F5B9" w14:textId="5F34A31B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0162280A" w14:textId="2DA6CA52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72AC7897" w14:textId="5D9B252A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35A41801" w14:textId="6BE4EAF3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73970D0B" wp14:editId="23115B36">
            <wp:extent cx="6192520" cy="413766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ázek 2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13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65F4B" w14:textId="6DE821CF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>Foto: Žebříková konstrukce v prostoru kobky SV DN 500.</w:t>
      </w:r>
    </w:p>
    <w:p w14:paraId="7D65E5DA" w14:textId="492FCC83" w:rsidR="00F412FF" w:rsidRDefault="00F412FF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</w:p>
    <w:p w14:paraId="49C5A238" w14:textId="4B72387F" w:rsidR="00F412FF" w:rsidRPr="00F412FF" w:rsidRDefault="00F412FF" w:rsidP="005875B7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noProof/>
          <w:kern w:val="36"/>
          <w:sz w:val="24"/>
          <w:szCs w:val="24"/>
        </w:rPr>
        <w:drawing>
          <wp:inline distT="0" distB="0" distL="0" distR="0" wp14:anchorId="77EE3DF2" wp14:editId="317CCA7E">
            <wp:extent cx="6192520" cy="4030980"/>
            <wp:effectExtent l="0" t="0" r="0" b="762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ázek 2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3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E8194" w14:textId="4E27DC08" w:rsidR="005875B7" w:rsidRDefault="00F412FF" w:rsidP="005875B7">
      <w:pPr>
        <w:rPr>
          <w:b/>
          <w:sz w:val="24"/>
          <w:szCs w:val="24"/>
        </w:rPr>
      </w:pPr>
      <w:r>
        <w:rPr>
          <w:b/>
          <w:sz w:val="24"/>
          <w:szCs w:val="24"/>
        </w:rPr>
        <w:t>Foto: Žebříková konstrukce v prostoru kobky SV DN500.</w:t>
      </w:r>
    </w:p>
    <w:p w14:paraId="14BDEF66" w14:textId="2C6E1AA6" w:rsidR="005875B7" w:rsidRPr="005875B7" w:rsidRDefault="005875B7" w:rsidP="005875B7">
      <w:pPr>
        <w:rPr>
          <w:bCs/>
          <w:sz w:val="24"/>
          <w:szCs w:val="24"/>
          <w:u w:val="single"/>
        </w:rPr>
      </w:pPr>
      <w:r>
        <w:rPr>
          <w:bCs/>
          <w:sz w:val="24"/>
          <w:szCs w:val="24"/>
        </w:rPr>
        <w:lastRenderedPageBreak/>
        <w:t xml:space="preserve"> </w:t>
      </w:r>
      <w:r w:rsidRPr="002071AE">
        <w:rPr>
          <w:bCs/>
          <w:sz w:val="24"/>
          <w:szCs w:val="24"/>
        </w:rPr>
        <w:t xml:space="preserve"> </w:t>
      </w:r>
      <w:r w:rsidRPr="005875B7">
        <w:rPr>
          <w:bCs/>
          <w:sz w:val="24"/>
          <w:szCs w:val="24"/>
          <w:u w:val="single"/>
        </w:rPr>
        <w:t xml:space="preserve">  Pravá SV DN 1800</w:t>
      </w:r>
      <w:r>
        <w:rPr>
          <w:bCs/>
          <w:sz w:val="24"/>
          <w:szCs w:val="24"/>
          <w:u w:val="single"/>
        </w:rPr>
        <w:t>.</w:t>
      </w:r>
    </w:p>
    <w:p w14:paraId="5595CD5B" w14:textId="77777777" w:rsidR="005875B7" w:rsidRDefault="005875B7" w:rsidP="005875B7">
      <w:pPr>
        <w:rPr>
          <w:sz w:val="24"/>
          <w:szCs w:val="24"/>
        </w:rPr>
      </w:pPr>
    </w:p>
    <w:p w14:paraId="27F8FFAC" w14:textId="758532D5" w:rsidR="00390120" w:rsidRDefault="005875B7" w:rsidP="00390120">
      <w:pPr>
        <w:autoSpaceDE w:val="0"/>
        <w:autoSpaceDN w:val="0"/>
        <w:adjustRightInd w:val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B76711">
        <w:rPr>
          <w:sz w:val="24"/>
          <w:szCs w:val="24"/>
        </w:rPr>
        <w:t>S</w:t>
      </w:r>
      <w:r>
        <w:rPr>
          <w:sz w:val="24"/>
          <w:szCs w:val="24"/>
        </w:rPr>
        <w:t>vislé nerezové česle nevykazují žádné poruchy na konstrukci.</w:t>
      </w:r>
    </w:p>
    <w:p w14:paraId="1E4F73F2" w14:textId="691FDBFC" w:rsidR="00390120" w:rsidRDefault="00390120" w:rsidP="00390120">
      <w:pPr>
        <w:autoSpaceDE w:val="0"/>
        <w:autoSpaceDN w:val="0"/>
        <w:adjustRightInd w:val="0"/>
        <w:jc w:val="left"/>
        <w:rPr>
          <w:sz w:val="24"/>
          <w:szCs w:val="24"/>
        </w:rPr>
      </w:pPr>
    </w:p>
    <w:p w14:paraId="064740EC" w14:textId="0E0E6FE1" w:rsidR="00390120" w:rsidRDefault="00390120" w:rsidP="00390120">
      <w:pPr>
        <w:autoSpaceDE w:val="0"/>
        <w:autoSpaceDN w:val="0"/>
        <w:adjustRightInd w:val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B76711">
        <w:rPr>
          <w:sz w:val="24"/>
          <w:szCs w:val="24"/>
        </w:rPr>
        <w:t>N</w:t>
      </w:r>
      <w:r>
        <w:rPr>
          <w:sz w:val="24"/>
          <w:szCs w:val="24"/>
        </w:rPr>
        <w:t>a česlích nátoku DN 1800 se nenacházeli žádné velké naplavené předměty.</w:t>
      </w:r>
    </w:p>
    <w:p w14:paraId="38A4BB9C" w14:textId="77777777" w:rsidR="00390120" w:rsidRDefault="00390120" w:rsidP="00390120">
      <w:pPr>
        <w:autoSpaceDE w:val="0"/>
        <w:autoSpaceDN w:val="0"/>
        <w:adjustRightInd w:val="0"/>
        <w:jc w:val="left"/>
        <w:rPr>
          <w:sz w:val="24"/>
          <w:szCs w:val="24"/>
        </w:rPr>
      </w:pPr>
    </w:p>
    <w:p w14:paraId="226DD9CE" w14:textId="5FC0454D" w:rsidR="00390120" w:rsidRDefault="00390120" w:rsidP="00390120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B76711">
        <w:rPr>
          <w:rFonts w:cs="Arial"/>
          <w:spacing w:val="0"/>
          <w:sz w:val="24"/>
          <w:szCs w:val="24"/>
        </w:rPr>
        <w:t>S</w:t>
      </w:r>
      <w:r>
        <w:rPr>
          <w:rFonts w:cs="Arial"/>
          <w:spacing w:val="0"/>
          <w:sz w:val="24"/>
          <w:szCs w:val="24"/>
        </w:rPr>
        <w:t>vislé nerezové česle byly očištěny vysokotlakým vodním paprskem (200 bar) od šlemu a řas.</w:t>
      </w:r>
    </w:p>
    <w:p w14:paraId="2F593323" w14:textId="77777777" w:rsidR="00390120" w:rsidRDefault="00390120" w:rsidP="005875B7">
      <w:pPr>
        <w:rPr>
          <w:sz w:val="24"/>
          <w:szCs w:val="24"/>
        </w:rPr>
      </w:pPr>
    </w:p>
    <w:p w14:paraId="2329E7D4" w14:textId="2D8D0224" w:rsidR="005875B7" w:rsidRDefault="005875B7" w:rsidP="005875B7">
      <w:pPr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B76711">
        <w:rPr>
          <w:sz w:val="24"/>
          <w:szCs w:val="24"/>
        </w:rPr>
        <w:t>P</w:t>
      </w:r>
      <w:r>
        <w:rPr>
          <w:sz w:val="24"/>
          <w:szCs w:val="24"/>
        </w:rPr>
        <w:t>rovedená kontrola šroubových spojů je bez závad.</w:t>
      </w:r>
    </w:p>
    <w:p w14:paraId="4E1655A8" w14:textId="77777777" w:rsidR="00390120" w:rsidRDefault="00390120" w:rsidP="005875B7">
      <w:pPr>
        <w:rPr>
          <w:sz w:val="24"/>
          <w:szCs w:val="24"/>
        </w:rPr>
      </w:pPr>
    </w:p>
    <w:p w14:paraId="19AF7361" w14:textId="38EE8586" w:rsidR="005875B7" w:rsidRDefault="00390120" w:rsidP="005875B7">
      <w:pPr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B76711">
        <w:rPr>
          <w:sz w:val="24"/>
          <w:szCs w:val="24"/>
        </w:rPr>
        <w:t>V</w:t>
      </w:r>
      <w:r w:rsidR="005875B7">
        <w:rPr>
          <w:sz w:val="24"/>
          <w:szCs w:val="24"/>
        </w:rPr>
        <w:t xml:space="preserve"> prostoru mezi provizorním hrazením a svislými česli dosahuje výška nánosu cca </w:t>
      </w:r>
      <w:proofErr w:type="gramStart"/>
      <w:r w:rsidR="005875B7">
        <w:rPr>
          <w:sz w:val="24"/>
          <w:szCs w:val="24"/>
        </w:rPr>
        <w:t>1 – 5</w:t>
      </w:r>
      <w:proofErr w:type="gramEnd"/>
      <w:r w:rsidR="005875B7">
        <w:rPr>
          <w:sz w:val="24"/>
          <w:szCs w:val="24"/>
        </w:rPr>
        <w:t xml:space="preserve"> cm</w:t>
      </w:r>
      <w:r>
        <w:rPr>
          <w:sz w:val="24"/>
          <w:szCs w:val="24"/>
        </w:rPr>
        <w:t xml:space="preserve"> jemného nánosu.</w:t>
      </w:r>
    </w:p>
    <w:p w14:paraId="083BE092" w14:textId="7C22F2A3" w:rsidR="00390120" w:rsidRDefault="00390120" w:rsidP="005875B7">
      <w:pPr>
        <w:rPr>
          <w:sz w:val="24"/>
          <w:szCs w:val="24"/>
        </w:rPr>
      </w:pPr>
    </w:p>
    <w:p w14:paraId="5D416E20" w14:textId="5D7B7EAA" w:rsidR="00C04367" w:rsidRDefault="00390120" w:rsidP="00C04367">
      <w:pPr>
        <w:autoSpaceDE w:val="0"/>
        <w:autoSpaceDN w:val="0"/>
        <w:adjustRightInd w:val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B76711">
        <w:rPr>
          <w:sz w:val="24"/>
          <w:szCs w:val="24"/>
        </w:rPr>
        <w:t>P</w:t>
      </w:r>
      <w:r>
        <w:rPr>
          <w:sz w:val="24"/>
          <w:szCs w:val="24"/>
        </w:rPr>
        <w:t>rovizorní hrazení před nátokem do DN 1800 je tvořen</w:t>
      </w:r>
      <w:r w:rsidR="00C04367">
        <w:rPr>
          <w:sz w:val="24"/>
          <w:szCs w:val="24"/>
        </w:rPr>
        <w:t>o</w:t>
      </w:r>
      <w:r>
        <w:rPr>
          <w:sz w:val="24"/>
          <w:szCs w:val="24"/>
        </w:rPr>
        <w:t xml:space="preserve"> z dřevěných trámů</w:t>
      </w:r>
      <w:r w:rsidR="00C04367">
        <w:rPr>
          <w:sz w:val="24"/>
          <w:szCs w:val="24"/>
        </w:rPr>
        <w:t xml:space="preserve"> o rozměru 200 x 200 mm a je uložené ve druhé drážce, od svislých česlí proti vodě.</w:t>
      </w:r>
    </w:p>
    <w:p w14:paraId="27C613F7" w14:textId="77777777" w:rsidR="00C04367" w:rsidRDefault="00C04367" w:rsidP="00C04367">
      <w:pPr>
        <w:autoSpaceDE w:val="0"/>
        <w:autoSpaceDN w:val="0"/>
        <w:adjustRightInd w:val="0"/>
        <w:jc w:val="left"/>
        <w:rPr>
          <w:sz w:val="24"/>
          <w:szCs w:val="24"/>
        </w:rPr>
      </w:pPr>
    </w:p>
    <w:p w14:paraId="1056518B" w14:textId="34EF7E8A" w:rsidR="00C04367" w:rsidRDefault="00C04367" w:rsidP="00C04367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B76711">
        <w:rPr>
          <w:rFonts w:cs="Arial"/>
          <w:spacing w:val="0"/>
          <w:sz w:val="24"/>
          <w:szCs w:val="24"/>
        </w:rPr>
        <w:t>O</w:t>
      </w:r>
      <w:r>
        <w:rPr>
          <w:rFonts w:cs="Arial"/>
          <w:spacing w:val="0"/>
          <w:sz w:val="24"/>
          <w:szCs w:val="24"/>
        </w:rPr>
        <w:t>d dřevěného hrazení po vrchní hranu levého a pravého pilíře zbývá cca 2,6 m volné</w:t>
      </w:r>
      <w:r w:rsidR="00484E0A">
        <w:rPr>
          <w:rFonts w:cs="Arial"/>
          <w:spacing w:val="0"/>
          <w:sz w:val="24"/>
          <w:szCs w:val="24"/>
        </w:rPr>
        <w:t>ho</w:t>
      </w:r>
      <w:r>
        <w:rPr>
          <w:rFonts w:cs="Arial"/>
          <w:spacing w:val="0"/>
          <w:sz w:val="24"/>
          <w:szCs w:val="24"/>
        </w:rPr>
        <w:t xml:space="preserve"> prostoru drážky, pro případné doplnění dřevěných trámů.</w:t>
      </w:r>
    </w:p>
    <w:p w14:paraId="63C360DB" w14:textId="5A82FE60" w:rsidR="00390120" w:rsidRDefault="00390120" w:rsidP="005875B7">
      <w:pPr>
        <w:rPr>
          <w:sz w:val="24"/>
          <w:szCs w:val="24"/>
        </w:rPr>
      </w:pPr>
    </w:p>
    <w:p w14:paraId="557D5A75" w14:textId="7C478127" w:rsidR="00C04367" w:rsidRDefault="00C04367" w:rsidP="00C04367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sz w:val="24"/>
          <w:szCs w:val="24"/>
        </w:rPr>
        <w:t xml:space="preserve">-  </w:t>
      </w:r>
      <w:r w:rsidR="00B76711">
        <w:rPr>
          <w:sz w:val="24"/>
          <w:szCs w:val="24"/>
        </w:rPr>
        <w:t>V</w:t>
      </w:r>
      <w:r w:rsidR="005875B7">
        <w:rPr>
          <w:sz w:val="24"/>
          <w:szCs w:val="24"/>
        </w:rPr>
        <w:t> prostoru před provizorním hrazením dosahuje výška nánosů sedimentu (dřevní hmota, bahno a kamení) cca 2 m.</w:t>
      </w:r>
      <w:r w:rsidRPr="00C04367">
        <w:rPr>
          <w:rFonts w:cs="Arial"/>
          <w:spacing w:val="0"/>
          <w:sz w:val="24"/>
          <w:szCs w:val="24"/>
        </w:rPr>
        <w:t xml:space="preserve"> </w:t>
      </w:r>
    </w:p>
    <w:p w14:paraId="1F107DC4" w14:textId="77777777" w:rsidR="00C04367" w:rsidRDefault="00C04367" w:rsidP="00C04367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40F64641" w14:textId="58DDE0D8" w:rsidR="00C04367" w:rsidRDefault="00C04367" w:rsidP="00C04367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-  </w:t>
      </w:r>
      <w:r w:rsidR="00B76711">
        <w:rPr>
          <w:rFonts w:cs="Arial"/>
          <w:spacing w:val="0"/>
          <w:sz w:val="24"/>
          <w:szCs w:val="24"/>
        </w:rPr>
        <w:t>P</w:t>
      </w:r>
      <w:r>
        <w:rPr>
          <w:rFonts w:cs="Arial"/>
          <w:spacing w:val="0"/>
          <w:sz w:val="24"/>
          <w:szCs w:val="24"/>
        </w:rPr>
        <w:t>o vršek dřevěného provizorního hrazení zbývá cca 1,8 m volného prostoru.</w:t>
      </w:r>
    </w:p>
    <w:p w14:paraId="6777E62C" w14:textId="77777777" w:rsidR="00C04367" w:rsidRDefault="00C04367" w:rsidP="005875B7">
      <w:pPr>
        <w:rPr>
          <w:sz w:val="24"/>
          <w:szCs w:val="24"/>
        </w:rPr>
      </w:pPr>
    </w:p>
    <w:p w14:paraId="004F61A1" w14:textId="69E5CCC5" w:rsidR="005875B7" w:rsidRDefault="00C04367" w:rsidP="005875B7">
      <w:pPr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B76711">
        <w:rPr>
          <w:sz w:val="24"/>
          <w:szCs w:val="24"/>
        </w:rPr>
        <w:t>D</w:t>
      </w:r>
      <w:r w:rsidR="005875B7">
        <w:rPr>
          <w:sz w:val="24"/>
          <w:szCs w:val="24"/>
        </w:rPr>
        <w:t>řevěné provizorní hrazení je</w:t>
      </w:r>
      <w:r w:rsidR="005875B7" w:rsidRPr="004C3224">
        <w:rPr>
          <w:color w:val="FF0000"/>
          <w:sz w:val="24"/>
          <w:szCs w:val="24"/>
        </w:rPr>
        <w:t xml:space="preserve"> </w:t>
      </w:r>
      <w:r w:rsidR="005875B7">
        <w:rPr>
          <w:sz w:val="24"/>
          <w:szCs w:val="24"/>
        </w:rPr>
        <w:t>bez poškození.</w:t>
      </w:r>
    </w:p>
    <w:p w14:paraId="3B6A458B" w14:textId="77777777" w:rsidR="00C04367" w:rsidRDefault="00C04367" w:rsidP="005875B7">
      <w:pPr>
        <w:rPr>
          <w:sz w:val="24"/>
          <w:szCs w:val="24"/>
        </w:rPr>
      </w:pPr>
    </w:p>
    <w:p w14:paraId="00610820" w14:textId="37D71A7C" w:rsidR="005875B7" w:rsidRDefault="00B36937" w:rsidP="005875B7">
      <w:pPr>
        <w:rPr>
          <w:sz w:val="24"/>
          <w:szCs w:val="24"/>
        </w:rPr>
      </w:pPr>
      <w:r>
        <w:rPr>
          <w:sz w:val="24"/>
          <w:szCs w:val="24"/>
        </w:rPr>
        <w:t xml:space="preserve">-  </w:t>
      </w:r>
      <w:r w:rsidR="00B76711">
        <w:rPr>
          <w:sz w:val="24"/>
          <w:szCs w:val="24"/>
        </w:rPr>
        <w:t>N</w:t>
      </w:r>
      <w:r w:rsidR="005875B7">
        <w:rPr>
          <w:sz w:val="24"/>
          <w:szCs w:val="24"/>
        </w:rPr>
        <w:t>a stavební části nátoku do SV nebyly nalezeny žádné poruchy v ŽB konstrukci VD.</w:t>
      </w:r>
    </w:p>
    <w:p w14:paraId="521FE5AE" w14:textId="2CBB2DDD" w:rsidR="00F412FF" w:rsidRDefault="00F412FF" w:rsidP="005875B7">
      <w:pPr>
        <w:rPr>
          <w:sz w:val="24"/>
          <w:szCs w:val="24"/>
        </w:rPr>
      </w:pPr>
    </w:p>
    <w:p w14:paraId="23DB2F1C" w14:textId="77777777" w:rsidR="00F412FF" w:rsidRDefault="00F412FF" w:rsidP="005875B7">
      <w:pPr>
        <w:rPr>
          <w:sz w:val="24"/>
          <w:szCs w:val="24"/>
        </w:rPr>
      </w:pPr>
    </w:p>
    <w:p w14:paraId="3A519EBE" w14:textId="77777777" w:rsidR="00B36937" w:rsidRDefault="00B36937" w:rsidP="005875B7">
      <w:pPr>
        <w:rPr>
          <w:sz w:val="24"/>
          <w:szCs w:val="24"/>
        </w:rPr>
      </w:pPr>
    </w:p>
    <w:p w14:paraId="5E20D600" w14:textId="28EA8CB9" w:rsidR="00B36937" w:rsidRDefault="00B36937" w:rsidP="005875B7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9256F58" wp14:editId="3ABB2068">
            <wp:extent cx="6191534" cy="322326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4224" cy="322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63F30" w14:textId="22196F5E" w:rsidR="00341160" w:rsidRDefault="00B36937" w:rsidP="00F412FF">
      <w:pPr>
        <w:rPr>
          <w:rFonts w:cs="Arial"/>
          <w:bCs/>
          <w:color w:val="000000" w:themeColor="text1"/>
          <w:kern w:val="36"/>
          <w:sz w:val="24"/>
          <w:szCs w:val="24"/>
        </w:rPr>
      </w:pPr>
      <w:r>
        <w:rPr>
          <w:rFonts w:cs="Arial"/>
          <w:bCs/>
          <w:noProof/>
          <w:color w:val="000000" w:themeColor="text1"/>
          <w:kern w:val="36"/>
          <w:sz w:val="24"/>
          <w:szCs w:val="24"/>
        </w:rPr>
        <w:lastRenderedPageBreak/>
        <w:drawing>
          <wp:inline distT="0" distB="0" distL="0" distR="0" wp14:anchorId="37888E0D" wp14:editId="6CAAA6B6">
            <wp:extent cx="6192520" cy="426720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C527E" w14:textId="2FD8A489" w:rsidR="00B36937" w:rsidRDefault="00B36937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 w:rsidRPr="00B36937">
        <w:rPr>
          <w:rFonts w:cs="Arial"/>
          <w:b/>
          <w:color w:val="000000" w:themeColor="text1"/>
          <w:kern w:val="36"/>
          <w:sz w:val="24"/>
          <w:szCs w:val="24"/>
        </w:rPr>
        <w:t>Foto: Ukotvení svislých česlí</w:t>
      </w:r>
      <w:r w:rsidR="00F412FF">
        <w:rPr>
          <w:rFonts w:cs="Arial"/>
          <w:b/>
          <w:color w:val="000000" w:themeColor="text1"/>
          <w:kern w:val="36"/>
          <w:sz w:val="24"/>
          <w:szCs w:val="24"/>
        </w:rPr>
        <w:t>.</w:t>
      </w:r>
      <w:r w:rsidR="00BC7CE3">
        <w:rPr>
          <w:rFonts w:cs="Arial"/>
          <w:b/>
          <w:color w:val="000000" w:themeColor="text1"/>
          <w:kern w:val="36"/>
          <w:sz w:val="24"/>
          <w:szCs w:val="24"/>
        </w:rPr>
        <w:t xml:space="preserve">      Ilustrační foto</w:t>
      </w:r>
    </w:p>
    <w:p w14:paraId="00A7C650" w14:textId="3F6FADD3" w:rsidR="00B36937" w:rsidRDefault="00B36937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</w:p>
    <w:p w14:paraId="3A6C4B6D" w14:textId="73694F98" w:rsidR="00B36937" w:rsidRDefault="00B36937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noProof/>
          <w:color w:val="000000" w:themeColor="text1"/>
          <w:kern w:val="36"/>
          <w:sz w:val="24"/>
          <w:szCs w:val="24"/>
        </w:rPr>
        <w:drawing>
          <wp:inline distT="0" distB="0" distL="0" distR="0" wp14:anchorId="09BF2BE9" wp14:editId="36D70F0E">
            <wp:extent cx="6192520" cy="389382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89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F6D4F" w14:textId="63AE05FB" w:rsidR="00B36937" w:rsidRDefault="00B36937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color w:val="000000" w:themeColor="text1"/>
          <w:kern w:val="36"/>
          <w:sz w:val="24"/>
          <w:szCs w:val="24"/>
        </w:rPr>
        <w:t>Foto: Závitové tyče česlic uchycené matkou</w:t>
      </w:r>
      <w:r w:rsidR="00F412FF">
        <w:rPr>
          <w:rFonts w:cs="Arial"/>
          <w:b/>
          <w:color w:val="000000" w:themeColor="text1"/>
          <w:kern w:val="36"/>
          <w:sz w:val="24"/>
          <w:szCs w:val="24"/>
        </w:rPr>
        <w:t>.</w:t>
      </w:r>
      <w:r w:rsidR="00BC7CE3">
        <w:rPr>
          <w:rFonts w:cs="Arial"/>
          <w:b/>
          <w:color w:val="000000" w:themeColor="text1"/>
          <w:kern w:val="36"/>
          <w:sz w:val="24"/>
          <w:szCs w:val="24"/>
        </w:rPr>
        <w:t xml:space="preserve">       Ilustrační foto</w:t>
      </w:r>
    </w:p>
    <w:p w14:paraId="7EDB3466" w14:textId="154B6BDA" w:rsidR="00B36937" w:rsidRDefault="00B36937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noProof/>
          <w:color w:val="000000" w:themeColor="text1"/>
          <w:kern w:val="36"/>
          <w:sz w:val="24"/>
          <w:szCs w:val="24"/>
        </w:rPr>
        <w:lastRenderedPageBreak/>
        <w:drawing>
          <wp:inline distT="0" distB="0" distL="0" distR="0" wp14:anchorId="0A86E9C8" wp14:editId="7E0808ED">
            <wp:extent cx="6192520" cy="398526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8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55880" w14:textId="772B83B7" w:rsidR="00B36937" w:rsidRDefault="00B36937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color w:val="000000" w:themeColor="text1"/>
          <w:kern w:val="36"/>
          <w:sz w:val="24"/>
          <w:szCs w:val="24"/>
        </w:rPr>
        <w:t>Foto: Dřevěné trámy, jako provizorní hrazení před vtokem DN 1800</w:t>
      </w:r>
      <w:r w:rsidR="00F412FF">
        <w:rPr>
          <w:rFonts w:cs="Arial"/>
          <w:b/>
          <w:color w:val="000000" w:themeColor="text1"/>
          <w:kern w:val="36"/>
          <w:sz w:val="24"/>
          <w:szCs w:val="24"/>
        </w:rPr>
        <w:t>.</w:t>
      </w:r>
      <w:r w:rsidR="00BC7CE3">
        <w:rPr>
          <w:rFonts w:cs="Arial"/>
          <w:b/>
          <w:color w:val="000000" w:themeColor="text1"/>
          <w:kern w:val="36"/>
          <w:sz w:val="24"/>
          <w:szCs w:val="24"/>
        </w:rPr>
        <w:t xml:space="preserve">    ilustrační foto</w:t>
      </w:r>
    </w:p>
    <w:p w14:paraId="50072F53" w14:textId="3EAF502E" w:rsidR="00B36937" w:rsidRDefault="00B36937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</w:p>
    <w:p w14:paraId="66A3C40F" w14:textId="2F9B2A91" w:rsidR="00B36937" w:rsidRDefault="00B36937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noProof/>
          <w:color w:val="000000" w:themeColor="text1"/>
          <w:kern w:val="36"/>
          <w:sz w:val="24"/>
          <w:szCs w:val="24"/>
        </w:rPr>
        <w:drawing>
          <wp:inline distT="0" distB="0" distL="0" distR="0" wp14:anchorId="5D398FF7" wp14:editId="4D9D88EF">
            <wp:extent cx="6192520" cy="415290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CCC2C" w14:textId="0E48CC0B" w:rsidR="00B36937" w:rsidRDefault="00B36937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color w:val="000000" w:themeColor="text1"/>
          <w:kern w:val="36"/>
          <w:sz w:val="24"/>
          <w:szCs w:val="24"/>
        </w:rPr>
        <w:t>Foto: Ocelové trubky, jako provizorní hrazení před vtokem DN 500</w:t>
      </w:r>
      <w:r w:rsidR="00F412FF">
        <w:rPr>
          <w:rFonts w:cs="Arial"/>
          <w:b/>
          <w:color w:val="000000" w:themeColor="text1"/>
          <w:kern w:val="36"/>
          <w:sz w:val="24"/>
          <w:szCs w:val="24"/>
        </w:rPr>
        <w:t>.</w:t>
      </w:r>
      <w:r w:rsidR="00BC7CE3">
        <w:rPr>
          <w:rFonts w:cs="Arial"/>
          <w:b/>
          <w:color w:val="000000" w:themeColor="text1"/>
          <w:kern w:val="36"/>
          <w:sz w:val="24"/>
          <w:szCs w:val="24"/>
        </w:rPr>
        <w:t xml:space="preserve">    ilustrační foto</w:t>
      </w:r>
    </w:p>
    <w:p w14:paraId="103560D6" w14:textId="120547EF" w:rsidR="00EE7D24" w:rsidRDefault="00EE7D24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noProof/>
          <w:color w:val="000000" w:themeColor="text1"/>
          <w:kern w:val="36"/>
          <w:sz w:val="24"/>
          <w:szCs w:val="24"/>
        </w:rPr>
        <w:lastRenderedPageBreak/>
        <w:drawing>
          <wp:inline distT="0" distB="0" distL="0" distR="0" wp14:anchorId="19EC2991" wp14:editId="0182CD29">
            <wp:extent cx="6192520" cy="4335780"/>
            <wp:effectExtent l="0" t="0" r="0" b="762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ek 1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33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54B7A" w14:textId="1D7EE412" w:rsidR="00EE7D24" w:rsidRDefault="00EE7D24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color w:val="000000" w:themeColor="text1"/>
          <w:kern w:val="36"/>
          <w:sz w:val="24"/>
          <w:szCs w:val="24"/>
        </w:rPr>
        <w:t>Foto: Ukotvení svislých česlí před nátokem DN 1800</w:t>
      </w:r>
      <w:r w:rsidR="00F412FF">
        <w:rPr>
          <w:rFonts w:cs="Arial"/>
          <w:b/>
          <w:color w:val="000000" w:themeColor="text1"/>
          <w:kern w:val="36"/>
          <w:sz w:val="24"/>
          <w:szCs w:val="24"/>
        </w:rPr>
        <w:t>.</w:t>
      </w:r>
      <w:r w:rsidR="00BC7CE3">
        <w:rPr>
          <w:rFonts w:cs="Arial"/>
          <w:b/>
          <w:color w:val="000000" w:themeColor="text1"/>
          <w:kern w:val="36"/>
          <w:sz w:val="24"/>
          <w:szCs w:val="24"/>
        </w:rPr>
        <w:t xml:space="preserve">     Ilustrační foto</w:t>
      </w:r>
    </w:p>
    <w:p w14:paraId="66B0279B" w14:textId="0EEC44EC" w:rsidR="00EE7D24" w:rsidRDefault="00EE7D24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</w:p>
    <w:p w14:paraId="191CBC85" w14:textId="18840440" w:rsidR="00EE7D24" w:rsidRDefault="00EE7D24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noProof/>
          <w:color w:val="000000" w:themeColor="text1"/>
          <w:kern w:val="36"/>
          <w:sz w:val="24"/>
          <w:szCs w:val="24"/>
        </w:rPr>
        <w:drawing>
          <wp:inline distT="0" distB="0" distL="0" distR="0" wp14:anchorId="62BCEE35" wp14:editId="1606A8BC">
            <wp:extent cx="6192520" cy="383286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83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0C862" w14:textId="03E8E1C3" w:rsidR="00EE7D24" w:rsidRPr="00B76711" w:rsidRDefault="00EE7D24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color w:val="000000" w:themeColor="text1"/>
          <w:kern w:val="36"/>
          <w:sz w:val="24"/>
          <w:szCs w:val="24"/>
        </w:rPr>
        <w:t>Foto: Ukotvení svislých česlí před nátokem DN 180</w:t>
      </w:r>
      <w:r w:rsidR="00B76711">
        <w:rPr>
          <w:rFonts w:cs="Arial"/>
          <w:b/>
          <w:color w:val="000000" w:themeColor="text1"/>
          <w:kern w:val="36"/>
          <w:sz w:val="24"/>
          <w:szCs w:val="24"/>
        </w:rPr>
        <w:t>0</w:t>
      </w:r>
      <w:r w:rsidR="00F412FF">
        <w:rPr>
          <w:rFonts w:cs="Arial"/>
          <w:b/>
          <w:color w:val="000000" w:themeColor="text1"/>
          <w:kern w:val="36"/>
          <w:sz w:val="24"/>
          <w:szCs w:val="24"/>
        </w:rPr>
        <w:t>.</w:t>
      </w:r>
      <w:r w:rsidR="00BC7CE3">
        <w:rPr>
          <w:rFonts w:cs="Arial"/>
          <w:b/>
          <w:color w:val="000000" w:themeColor="text1"/>
          <w:kern w:val="36"/>
          <w:sz w:val="24"/>
          <w:szCs w:val="24"/>
        </w:rPr>
        <w:t xml:space="preserve">        Ilustrační foto</w:t>
      </w:r>
    </w:p>
    <w:p w14:paraId="11B3A29E" w14:textId="363155E6" w:rsidR="00EE7D24" w:rsidRDefault="00D20DC6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noProof/>
          <w:color w:val="000000" w:themeColor="text1"/>
          <w:kern w:val="36"/>
          <w:sz w:val="24"/>
          <w:szCs w:val="24"/>
        </w:rPr>
        <w:lastRenderedPageBreak/>
        <w:drawing>
          <wp:inline distT="0" distB="0" distL="0" distR="0" wp14:anchorId="23E26627" wp14:editId="2E34AF2E">
            <wp:extent cx="6192520" cy="438912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ázek 2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740D3" w14:textId="1B3E9846" w:rsidR="00BC7CE3" w:rsidRDefault="00D20DC6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color w:val="000000" w:themeColor="text1"/>
          <w:kern w:val="36"/>
          <w:sz w:val="24"/>
          <w:szCs w:val="24"/>
        </w:rPr>
        <w:t>Foto: Odstranění nánosů z prostorů SV DN 500, pomocí vzduchového ejektoru.</w:t>
      </w:r>
    </w:p>
    <w:p w14:paraId="5A418D34" w14:textId="7BDE0F12" w:rsidR="00D20DC6" w:rsidRDefault="00D20DC6" w:rsidP="00B36937">
      <w:pPr>
        <w:pStyle w:val="Seznamkopi"/>
        <w:spacing w:line="240" w:lineRule="auto"/>
        <w:ind w:left="0" w:firstLine="0"/>
        <w:rPr>
          <w:rFonts w:cs="Arial"/>
          <w:b/>
          <w:color w:val="000000" w:themeColor="text1"/>
          <w:kern w:val="36"/>
          <w:sz w:val="24"/>
          <w:szCs w:val="24"/>
        </w:rPr>
      </w:pPr>
      <w:r>
        <w:rPr>
          <w:rFonts w:cs="Arial"/>
          <w:b/>
          <w:noProof/>
          <w:color w:val="000000" w:themeColor="text1"/>
          <w:kern w:val="36"/>
          <w:sz w:val="24"/>
          <w:szCs w:val="24"/>
        </w:rPr>
        <w:drawing>
          <wp:inline distT="0" distB="0" distL="0" distR="0" wp14:anchorId="10F51FD3" wp14:editId="44FC6D47">
            <wp:extent cx="6192520" cy="3977640"/>
            <wp:effectExtent l="0" t="0" r="0" b="381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ázek 2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2EFC7" w14:textId="3DC81BD8" w:rsidR="00E000E1" w:rsidRPr="00D20DC6" w:rsidRDefault="00D20DC6" w:rsidP="00EE7D24">
      <w:pPr>
        <w:pStyle w:val="Seznamkopi"/>
        <w:spacing w:line="240" w:lineRule="auto"/>
        <w:ind w:left="0" w:firstLine="0"/>
        <w:rPr>
          <w:rFonts w:cs="Arial"/>
          <w:b/>
          <w:bCs/>
          <w:kern w:val="36"/>
          <w:sz w:val="24"/>
          <w:szCs w:val="24"/>
        </w:rPr>
      </w:pPr>
      <w:r w:rsidRPr="00D20DC6">
        <w:rPr>
          <w:rFonts w:cs="Arial"/>
          <w:b/>
          <w:bCs/>
          <w:kern w:val="36"/>
          <w:sz w:val="24"/>
          <w:szCs w:val="24"/>
        </w:rPr>
        <w:t>Foto: Chybějící šroubové spoje</w:t>
      </w:r>
      <w:r w:rsidR="009D2407">
        <w:rPr>
          <w:rFonts w:cs="Arial"/>
          <w:b/>
          <w:bCs/>
          <w:kern w:val="36"/>
          <w:sz w:val="24"/>
          <w:szCs w:val="24"/>
        </w:rPr>
        <w:t xml:space="preserve"> </w:t>
      </w:r>
      <w:r w:rsidR="00BC7CE3">
        <w:rPr>
          <w:rFonts w:cs="Arial"/>
          <w:b/>
          <w:bCs/>
          <w:kern w:val="36"/>
          <w:sz w:val="24"/>
          <w:szCs w:val="24"/>
        </w:rPr>
        <w:t>na norné stěně proti splaveninám.</w:t>
      </w:r>
    </w:p>
    <w:p w14:paraId="025568E2" w14:textId="37FE1E4E" w:rsidR="00261A1A" w:rsidRDefault="004A59F4" w:rsidP="00F40BC2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ZÁVĚR – DOPORUČENÍ</w:t>
      </w:r>
    </w:p>
    <w:p w14:paraId="2ADD77AB" w14:textId="0D44B317" w:rsidR="00EE7D24" w:rsidRDefault="00EE7D24" w:rsidP="00EE7D24">
      <w:pPr>
        <w:pStyle w:val="Seznamkopi"/>
        <w:spacing w:after="120" w:line="240" w:lineRule="auto"/>
        <w:ind w:left="425" w:firstLine="0"/>
        <w:rPr>
          <w:b/>
          <w:sz w:val="24"/>
          <w:szCs w:val="24"/>
        </w:rPr>
      </w:pPr>
    </w:p>
    <w:p w14:paraId="1F973646" w14:textId="77777777" w:rsidR="00EE7D24" w:rsidRPr="00EE7D24" w:rsidRDefault="00EE7D24" w:rsidP="00EE7D24">
      <w:pPr>
        <w:pStyle w:val="Seznamkopi"/>
        <w:spacing w:after="120" w:line="240" w:lineRule="auto"/>
        <w:ind w:left="425" w:firstLine="0"/>
        <w:rPr>
          <w:b/>
          <w:bCs/>
          <w:sz w:val="24"/>
          <w:szCs w:val="24"/>
        </w:rPr>
      </w:pPr>
    </w:p>
    <w:p w14:paraId="21A5536F" w14:textId="2CC1C9BA" w:rsidR="007B4A34" w:rsidRPr="00EE7D24" w:rsidRDefault="00F412FF" w:rsidP="0093610A">
      <w:pPr>
        <w:pStyle w:val="Seznamkopi"/>
        <w:spacing w:line="240" w:lineRule="auto"/>
        <w:ind w:left="426" w:firstLine="0"/>
        <w:rPr>
          <w:rFonts w:cs="Arial"/>
          <w:b/>
          <w:bCs/>
          <w:kern w:val="36"/>
          <w:sz w:val="24"/>
          <w:szCs w:val="24"/>
        </w:rPr>
      </w:pPr>
      <w:r>
        <w:rPr>
          <w:rFonts w:cs="Arial"/>
          <w:b/>
          <w:bCs/>
          <w:kern w:val="36"/>
          <w:sz w:val="24"/>
          <w:szCs w:val="24"/>
        </w:rPr>
        <w:t xml:space="preserve">Doporučujeme </w:t>
      </w:r>
      <w:r w:rsidR="00D20DC6">
        <w:rPr>
          <w:rFonts w:cs="Arial"/>
          <w:b/>
          <w:bCs/>
          <w:kern w:val="36"/>
          <w:sz w:val="24"/>
          <w:szCs w:val="24"/>
        </w:rPr>
        <w:t>odstranění žebříkové konstrukce, z důvodu možného zborcení a vytvoření překážky pro manipulaci SV DN 500.</w:t>
      </w:r>
    </w:p>
    <w:p w14:paraId="5E7E9F0B" w14:textId="77777777" w:rsidR="00350231" w:rsidRPr="00EE7D24" w:rsidRDefault="00350231" w:rsidP="00350231">
      <w:pPr>
        <w:pStyle w:val="Seznamkopi"/>
        <w:spacing w:line="240" w:lineRule="auto"/>
        <w:rPr>
          <w:rFonts w:cs="Arial"/>
          <w:b/>
          <w:bCs/>
          <w:kern w:val="36"/>
          <w:sz w:val="24"/>
          <w:szCs w:val="24"/>
        </w:rPr>
      </w:pPr>
    </w:p>
    <w:p w14:paraId="3AA8520C" w14:textId="77777777" w:rsidR="007B4A34" w:rsidRDefault="007B4A34" w:rsidP="007B4A34">
      <w:pPr>
        <w:pStyle w:val="Seznamkopi"/>
        <w:spacing w:line="240" w:lineRule="auto"/>
        <w:rPr>
          <w:rFonts w:cs="Arial"/>
          <w:kern w:val="36"/>
          <w:sz w:val="22"/>
          <w:szCs w:val="22"/>
        </w:rPr>
      </w:pPr>
    </w:p>
    <w:p w14:paraId="66606329" w14:textId="4A7B628C" w:rsidR="007B4A34" w:rsidRDefault="00BC7CE3" w:rsidP="007B4A34">
      <w:pPr>
        <w:pStyle w:val="Seznamkopi"/>
        <w:spacing w:after="12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Doporučujeme doplnění všech šroubových spojů na norné stěně proti splaveninám.</w:t>
      </w:r>
    </w:p>
    <w:sectPr w:rsidR="007B4A34" w:rsidSect="002F0E8F">
      <w:headerReference w:type="default" r:id="rId26"/>
      <w:footerReference w:type="default" r:id="rId27"/>
      <w:headerReference w:type="first" r:id="rId28"/>
      <w:footerReference w:type="first" r:id="rId29"/>
      <w:type w:val="continuous"/>
      <w:pgSz w:w="11907" w:h="16839" w:code="9"/>
      <w:pgMar w:top="1440" w:right="987" w:bottom="1418" w:left="1168" w:header="1134" w:footer="113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CFBFA4" w14:textId="77777777" w:rsidR="00BA1320" w:rsidRDefault="00BA1320">
      <w:r>
        <w:separator/>
      </w:r>
    </w:p>
  </w:endnote>
  <w:endnote w:type="continuationSeparator" w:id="0">
    <w:p w14:paraId="27D671AD" w14:textId="77777777" w:rsidR="00BA1320" w:rsidRDefault="00BA13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1A0E6A" w14:textId="77777777" w:rsidR="000B0526" w:rsidRDefault="000740AE" w:rsidP="00CF3ADD">
    <w:pPr>
      <w:pStyle w:val="Zpat"/>
      <w:tabs>
        <w:tab w:val="left" w:pos="4320"/>
      </w:tabs>
      <w:ind w:right="-390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7216" behindDoc="0" locked="0" layoutInCell="1" allowOverlap="1" wp14:anchorId="32F4C595" wp14:editId="734CBAD8">
              <wp:simplePos x="0" y="0"/>
              <wp:positionH relativeFrom="column">
                <wp:posOffset>20320</wp:posOffset>
              </wp:positionH>
              <wp:positionV relativeFrom="paragraph">
                <wp:posOffset>67944</wp:posOffset>
              </wp:positionV>
              <wp:extent cx="6076950" cy="0"/>
              <wp:effectExtent l="0" t="0" r="0" b="0"/>
              <wp:wrapNone/>
              <wp:docPr id="14" name="Přímá spojnic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695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3BC9985D" id="Přímá spojnice 13" o:spid="_x0000_s1026" style="position:absolute;z-index:251667456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.6pt,5.35pt" to="480.1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">
              <o:lock v:ext="edit" shapetype="f"/>
            </v:line>
          </w:pict>
        </mc:Fallback>
      </mc:AlternateContent>
    </w:r>
  </w:p>
  <w:p w14:paraId="16A7BDE5" w14:textId="77777777" w:rsidR="000B0526" w:rsidRPr="00342770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 xml:space="preserve">Potápěčská stanice, a.s., </w:t>
    </w:r>
    <w:r>
      <w:tab/>
    </w:r>
    <w:r>
      <w:tab/>
      <w:t>tel: +420 720046096</w:t>
    </w:r>
  </w:p>
  <w:p w14:paraId="3C2CB54F" w14:textId="77777777" w:rsidR="000B0526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>Rybná 682/14, 110 00 Praha 1 Staré Město</w:t>
    </w:r>
    <w:r>
      <w:tab/>
    </w:r>
    <w:r>
      <w:tab/>
      <w:t>email: info@potapecska.cz</w:t>
    </w:r>
  </w:p>
  <w:p w14:paraId="1A347D9B" w14:textId="77777777" w:rsidR="000B0526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  <w:rPr>
        <w:rFonts w:cs="Arial"/>
        <w:color w:val="66CCFF"/>
        <w:sz w:val="18"/>
        <w:szCs w:val="18"/>
        <w:shd w:val="clear" w:color="auto" w:fill="000033"/>
      </w:rPr>
    </w:pPr>
    <w:r>
      <w:t>Korespondenční adresa: P.O.BOX 1, 430 02 Chomutov</w:t>
    </w:r>
    <w:r>
      <w:tab/>
      <w:t xml:space="preserve">www: potapecska.cz </w:t>
    </w:r>
  </w:p>
  <w:p w14:paraId="6AC357FB" w14:textId="77777777" w:rsidR="000B0526" w:rsidRDefault="000B0526" w:rsidP="002F0E8F">
    <w:pPr>
      <w:pStyle w:val="Zpat"/>
    </w:pPr>
    <w:r>
      <w:t>IČ: 47285532, DIČ: CZ47285532</w:t>
    </w:r>
  </w:p>
  <w:p w14:paraId="63132C9F" w14:textId="77777777" w:rsidR="000B0526" w:rsidRPr="00CB5C8F" w:rsidRDefault="000B0526" w:rsidP="00CB5C8F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22D459" w14:textId="77777777" w:rsidR="000B0526" w:rsidRDefault="000740AE" w:rsidP="00342770">
    <w:pPr>
      <w:pStyle w:val="Zpat"/>
      <w:tabs>
        <w:tab w:val="left" w:pos="4320"/>
      </w:tabs>
      <w:ind w:right="-390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6192" behindDoc="0" locked="0" layoutInCell="1" allowOverlap="1" wp14:anchorId="357EBD57" wp14:editId="5A327BE2">
              <wp:simplePos x="0" y="0"/>
              <wp:positionH relativeFrom="column">
                <wp:posOffset>20320</wp:posOffset>
              </wp:positionH>
              <wp:positionV relativeFrom="paragraph">
                <wp:posOffset>67944</wp:posOffset>
              </wp:positionV>
              <wp:extent cx="6076950" cy="0"/>
              <wp:effectExtent l="0" t="0" r="0" b="0"/>
              <wp:wrapNone/>
              <wp:docPr id="1" name="Přímá spojnic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69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6DC4DD8F" id="Přímá spojnice 10" o:spid="_x0000_s1026" style="position:absolute;z-index:25166540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.6pt,5.35pt" to="480.1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" strokecolor="black [3040]">
              <o:lock v:ext="edit" shapetype="f"/>
            </v:line>
          </w:pict>
        </mc:Fallback>
      </mc:AlternateContent>
    </w:r>
  </w:p>
  <w:p w14:paraId="2A3921AA" w14:textId="77777777" w:rsidR="000B0526" w:rsidRPr="00342770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 xml:space="preserve">Potápěčská stanice, a.s., </w:t>
    </w:r>
    <w:r>
      <w:tab/>
    </w:r>
    <w:r>
      <w:tab/>
      <w:t>tel: +420 720046096</w:t>
    </w:r>
  </w:p>
  <w:p w14:paraId="6CCD4D99" w14:textId="77777777" w:rsidR="000B0526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>Rybná 682/14, 110 00 Praha 1 Staré Město</w:t>
    </w:r>
    <w:r>
      <w:tab/>
    </w:r>
    <w:r>
      <w:tab/>
      <w:t>email: info@potapecska.cz</w:t>
    </w:r>
  </w:p>
  <w:p w14:paraId="1B26D46E" w14:textId="77777777" w:rsidR="000B0526" w:rsidRDefault="000B0526" w:rsidP="002F0E8F">
    <w:pPr>
      <w:pStyle w:val="Zpat"/>
      <w:tabs>
        <w:tab w:val="clear" w:pos="8640"/>
        <w:tab w:val="left" w:pos="4320"/>
        <w:tab w:val="right" w:pos="9639"/>
      </w:tabs>
      <w:ind w:right="-390"/>
      <w:rPr>
        <w:rFonts w:cs="Arial"/>
        <w:color w:val="66CCFF"/>
        <w:sz w:val="18"/>
        <w:szCs w:val="18"/>
        <w:shd w:val="clear" w:color="auto" w:fill="000033"/>
      </w:rPr>
    </w:pPr>
    <w:r>
      <w:t>Korespondenční adresa: P.O.BOX 1, 430 02 Chomutov</w:t>
    </w:r>
    <w:r>
      <w:tab/>
      <w:t xml:space="preserve">www: potapecska.cz </w:t>
    </w:r>
  </w:p>
  <w:p w14:paraId="3BB03E87" w14:textId="77777777" w:rsidR="000B0526" w:rsidRPr="00342770" w:rsidRDefault="000B0526" w:rsidP="002F0E8F">
    <w:pPr>
      <w:pStyle w:val="Zpat"/>
      <w:tabs>
        <w:tab w:val="left" w:pos="4320"/>
      </w:tabs>
      <w:ind w:right="-390"/>
    </w:pPr>
    <w:r>
      <w:t>IČ: 47285532, DIČ: CZ47285532</w:t>
    </w:r>
  </w:p>
  <w:p w14:paraId="735B8E37" w14:textId="77777777" w:rsidR="000B0526" w:rsidRPr="00384524" w:rsidRDefault="000B0526">
    <w:pPr>
      <w:pStyle w:val="Zpat"/>
      <w:ind w:right="-390" w:hanging="585"/>
      <w:jc w:val="center"/>
      <w:rPr>
        <w:rFonts w:asciiTheme="minorHAnsi" w:hAnsiTheme="minorHAnsi" w:cstheme="minorHAnsi"/>
        <w:color w:val="000080"/>
      </w:rPr>
    </w:pPr>
  </w:p>
  <w:p w14:paraId="1A6BD7A2" w14:textId="77777777" w:rsidR="000B0526" w:rsidRPr="00384524" w:rsidRDefault="000B0526">
    <w:pPr>
      <w:pStyle w:val="Zpat"/>
      <w:ind w:right="-390" w:hanging="585"/>
      <w:rPr>
        <w:rFonts w:asciiTheme="minorHAnsi" w:hAnsiTheme="minorHAnsi" w:cstheme="minorHAnsi"/>
        <w:color w:val="00008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F701BF" w14:textId="77777777" w:rsidR="00BA1320" w:rsidRDefault="00BA1320">
      <w:r>
        <w:separator/>
      </w:r>
    </w:p>
  </w:footnote>
  <w:footnote w:type="continuationSeparator" w:id="0">
    <w:p w14:paraId="29D46935" w14:textId="77777777" w:rsidR="00BA1320" w:rsidRDefault="00BA13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39B5E3" w14:textId="0BE9C47E" w:rsidR="000B0526" w:rsidRDefault="000B0526" w:rsidP="0080425D">
    <w:pPr>
      <w:pStyle w:val="Zhlav"/>
    </w:pPr>
    <w:r>
      <w:t>TECHNICKÁ ZPRÁVA č. z</w:t>
    </w:r>
    <w:r w:rsidR="00CC21F9">
      <w:t>18</w:t>
    </w:r>
    <w:r w:rsidR="00CE6373">
      <w:t>/202</w:t>
    </w:r>
    <w:r w:rsidR="00CC21F9">
      <w:t>1</w:t>
    </w:r>
    <w:r>
      <w:tab/>
    </w:r>
    <w:r>
      <w:tab/>
    </w:r>
    <w:r>
      <w:tab/>
      <w:t xml:space="preserve">str. </w:t>
    </w:r>
    <w:sdt>
      <w:sdtPr>
        <w:id w:val="-458415253"/>
        <w:docPartObj>
          <w:docPartGallery w:val="Page Numbers (Top of Page)"/>
          <w:docPartUnique/>
        </w:docPartObj>
      </w:sdtPr>
      <w:sdtEndPr/>
      <w:sdtContent>
        <w:r w:rsidR="007B625C">
          <w:fldChar w:fldCharType="begin"/>
        </w:r>
        <w:r w:rsidR="007B625C">
          <w:instrText>PAGE   \* MERGEFORMAT</w:instrText>
        </w:r>
        <w:r w:rsidR="007B625C">
          <w:fldChar w:fldCharType="separate"/>
        </w:r>
        <w:r w:rsidR="00E172BE">
          <w:rPr>
            <w:noProof/>
          </w:rPr>
          <w:t>2</w:t>
        </w:r>
        <w:r w:rsidR="007B625C">
          <w:rPr>
            <w:noProof/>
          </w:rPr>
          <w:fldChar w:fldCharType="end"/>
        </w:r>
      </w:sdtContent>
    </w:sdt>
  </w:p>
  <w:p w14:paraId="030398F0" w14:textId="77777777" w:rsidR="000B0526" w:rsidRDefault="000740AE" w:rsidP="008505C8">
    <w:pPr>
      <w:pStyle w:val="Zhlav"/>
      <w:jc w:val="right"/>
    </w:pPr>
    <w:r>
      <w:rPr>
        <w:noProof/>
      </w:rPr>
      <mc:AlternateContent>
        <mc:Choice Requires="wps">
          <w:drawing>
            <wp:anchor distT="4294967291" distB="4294967291" distL="114300" distR="114300" simplePos="0" relativeHeight="251655168" behindDoc="0" locked="0" layoutInCell="1" allowOverlap="1" wp14:anchorId="34C6EBBD" wp14:editId="4E4E753F">
              <wp:simplePos x="0" y="0"/>
              <wp:positionH relativeFrom="column">
                <wp:posOffset>-36830</wp:posOffset>
              </wp:positionH>
              <wp:positionV relativeFrom="paragraph">
                <wp:posOffset>50164</wp:posOffset>
              </wp:positionV>
              <wp:extent cx="6191250" cy="0"/>
              <wp:effectExtent l="0" t="0" r="0" b="0"/>
              <wp:wrapNone/>
              <wp:docPr id="18" name="Přímá spojnic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912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259DA2BE" id="Přímá spojnice 9" o:spid="_x0000_s1026" style="position:absolute;z-index:251664384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margin;mso-height-relative:page" from="-2.9pt,3.95pt" to="484.6pt,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" strokecolor="black [3040]">
              <o:lock v:ext="edit" shapetype="f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3AF8C5" w14:textId="77777777" w:rsidR="000B0526" w:rsidRPr="0080425D" w:rsidRDefault="00BA1320" w:rsidP="000E0E2A">
    <w:pPr>
      <w:pStyle w:val="Zkladntext"/>
      <w:spacing w:after="120" w:line="240" w:lineRule="auto"/>
      <w:jc w:val="right"/>
      <w:rPr>
        <w:b/>
        <w:sz w:val="24"/>
        <w:szCs w:val="24"/>
      </w:rPr>
    </w:pPr>
    <w:bookmarkStart w:id="10" w:name="_Hlk526343675"/>
    <w:bookmarkStart w:id="11" w:name="_Hlk24086996"/>
    <w:r>
      <w:rPr>
        <w:b/>
        <w:noProof/>
        <w:sz w:val="24"/>
        <w:szCs w:val="24"/>
      </w:rPr>
      <w:object w:dxaOrig="1440" w:dyaOrig="1440" w14:anchorId="61A8E8E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left:0;text-align:left;margin-left:-.1pt;margin-top:-41pt;width:84.2pt;height:54.15pt;z-index:-251656192;visibility:visible" wrapcoords="-193 0 -193 21300 21600 21300 21600 0 -193 0">
          <v:imagedata r:id="rId1" o:title="" blacklevel="7864f"/>
          <w10:wrap type="tight"/>
        </v:shape>
        <o:OLEObject Type="Embed" ProgID="Word.Picture.8" ShapeID="_x0000_s2054" DrawAspect="Content" ObjectID="_1697272252" r:id="rId2"/>
      </w:object>
    </w:r>
    <w:r w:rsidR="000740AE">
      <w:rPr>
        <w:noProof/>
      </w:rPr>
      <mc:AlternateContent>
        <mc:Choice Requires="wps">
          <w:drawing>
            <wp:anchor distT="4294967292" distB="4294967292" distL="114300" distR="114300" simplePos="0" relativeHeight="251659264" behindDoc="0" locked="0" layoutInCell="1" allowOverlap="1" wp14:anchorId="27FAD5AF" wp14:editId="5CE45B29">
              <wp:simplePos x="0" y="0"/>
              <wp:positionH relativeFrom="column">
                <wp:posOffset>20320</wp:posOffset>
              </wp:positionH>
              <wp:positionV relativeFrom="paragraph">
                <wp:posOffset>205739</wp:posOffset>
              </wp:positionV>
              <wp:extent cx="6248400" cy="0"/>
              <wp:effectExtent l="0" t="0" r="0" b="0"/>
              <wp:wrapNone/>
              <wp:docPr id="13" name="Přímá spojnic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5F35B372" id="Přímá spojnice 8" o:spid="_x0000_s1026" style="position:absolute;z-index:25167052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.6pt,16.2pt" to="493.6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">
              <o:lock v:ext="edit" shapetype="f"/>
            </v:line>
          </w:pict>
        </mc:Fallback>
      </mc:AlternateContent>
    </w:r>
    <w:r w:rsidR="000740AE">
      <w:rPr>
        <w:noProof/>
      </w:rPr>
      <mc:AlternateContent>
        <mc:Choice Requires="wps">
          <w:drawing>
            <wp:anchor distT="4294967292" distB="4294967292" distL="114296" distR="114296" simplePos="0" relativeHeight="251658240" behindDoc="0" locked="0" layoutInCell="1" allowOverlap="1" wp14:anchorId="3F8A23C3" wp14:editId="318AD0F3">
              <wp:simplePos x="0" y="0"/>
              <wp:positionH relativeFrom="column">
                <wp:posOffset>-208281</wp:posOffset>
              </wp:positionH>
              <wp:positionV relativeFrom="paragraph">
                <wp:posOffset>177164</wp:posOffset>
              </wp:positionV>
              <wp:extent cx="0" cy="0"/>
              <wp:effectExtent l="0" t="0" r="0" b="0"/>
              <wp:wrapNone/>
              <wp:docPr id="12" name="Přímá spojnic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>
          <w:pict>
            <v:line w14:anchorId="32954B50" id="Přímá spojnice 4" o:spid="_x0000_s1026" style="position:absolute;z-index:251669504;visibility:visible;mso-wrap-style:square;mso-width-percent:0;mso-height-percent:0;mso-wrap-distance-left:3.17489mm;mso-wrap-distance-top:-1e-4mm;mso-wrap-distance-right:3.17489mm;mso-wrap-distance-bottom:-1e-4mm;mso-position-horizontal:absolute;mso-position-horizontal-relative:text;mso-position-vertical:absolute;mso-position-vertical-relative:text;mso-width-percent:0;mso-height-percent:0;mso-width-relative:page;mso-height-relative:page" from="-16.4pt,13.95pt" to="-16.4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">
              <o:lock v:ext="edit" shapetype="f"/>
            </v:line>
          </w:pict>
        </mc:Fallback>
      </mc:AlternateContent>
    </w:r>
    <w:r w:rsidR="000B0526" w:rsidRPr="0080425D">
      <w:rPr>
        <w:b/>
        <w:sz w:val="24"/>
        <w:szCs w:val="24"/>
      </w:rPr>
      <w:t>Potápěčská stanice, a.s.</w:t>
    </w:r>
    <w:bookmarkEnd w:id="10"/>
    <w:r w:rsidR="000B0526">
      <w:rPr>
        <w:b/>
        <w:sz w:val="24"/>
        <w:szCs w:val="24"/>
      </w:rPr>
      <w:t>, Praha</w:t>
    </w:r>
    <w:bookmarkEnd w:id="11"/>
  </w:p>
  <w:p w14:paraId="61667DB3" w14:textId="77777777" w:rsidR="000B0526" w:rsidRPr="008505C8" w:rsidRDefault="000B0526" w:rsidP="008505C8">
    <w:pPr>
      <w:pStyle w:val="Zkladntext"/>
      <w:spacing w:after="0" w:line="240" w:lineRule="auto"/>
      <w:jc w:val="right"/>
      <w:rPr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FEA8E40"/>
    <w:lvl w:ilvl="0">
      <w:start w:val="1"/>
      <w:numFmt w:val="decimal"/>
      <w:pStyle w:val="slovanseznam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3D88016"/>
    <w:lvl w:ilvl="0">
      <w:start w:val="1"/>
      <w:numFmt w:val="decimal"/>
      <w:pStyle w:val="slovanseznam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4F0728E"/>
    <w:lvl w:ilvl="0">
      <w:start w:val="1"/>
      <w:numFmt w:val="decimal"/>
      <w:pStyle w:val="slovanseznam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DB629BA"/>
    <w:lvl w:ilvl="0">
      <w:start w:val="1"/>
      <w:numFmt w:val="decimal"/>
      <w:pStyle w:val="slovanseznam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0947056"/>
    <w:lvl w:ilvl="0">
      <w:start w:val="1"/>
      <w:numFmt w:val="bullet"/>
      <w:pStyle w:val="Seznamsodrkami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168704C"/>
    <w:lvl w:ilvl="0">
      <w:start w:val="1"/>
      <w:numFmt w:val="bullet"/>
      <w:pStyle w:val="Seznamsodrkami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D3C771C"/>
    <w:lvl w:ilvl="0">
      <w:start w:val="1"/>
      <w:numFmt w:val="bullet"/>
      <w:pStyle w:val="Seznamsodrkami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3B85838"/>
    <w:lvl w:ilvl="0">
      <w:start w:val="1"/>
      <w:numFmt w:val="bullet"/>
      <w:pStyle w:val="Seznamsodrkami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AB0F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126F6E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3362E7"/>
    <w:multiLevelType w:val="hybridMultilevel"/>
    <w:tmpl w:val="F7288076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09E95E4D"/>
    <w:multiLevelType w:val="hybridMultilevel"/>
    <w:tmpl w:val="6DFAB274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0B584FDD"/>
    <w:multiLevelType w:val="hybridMultilevel"/>
    <w:tmpl w:val="1D88581C"/>
    <w:lvl w:ilvl="0" w:tplc="040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3" w15:restartNumberingAfterBreak="0">
    <w:nsid w:val="17D467B0"/>
    <w:multiLevelType w:val="hybridMultilevel"/>
    <w:tmpl w:val="B37623DC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C3E9E"/>
    <w:multiLevelType w:val="singleLevel"/>
    <w:tmpl w:val="37E252A4"/>
    <w:lvl w:ilvl="0">
      <w:start w:val="1"/>
      <w:numFmt w:val="bullet"/>
      <w:pStyle w:val="Seznamsodrkami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 w15:restartNumberingAfterBreak="0">
    <w:nsid w:val="28D4161D"/>
    <w:multiLevelType w:val="hybridMultilevel"/>
    <w:tmpl w:val="4364C194"/>
    <w:lvl w:ilvl="0" w:tplc="02FA9D34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0238B3"/>
    <w:multiLevelType w:val="hybridMultilevel"/>
    <w:tmpl w:val="E026A000"/>
    <w:lvl w:ilvl="0" w:tplc="0405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17" w15:restartNumberingAfterBreak="0">
    <w:nsid w:val="36580497"/>
    <w:multiLevelType w:val="multilevel"/>
    <w:tmpl w:val="040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 w15:restartNumberingAfterBreak="0">
    <w:nsid w:val="37416E18"/>
    <w:multiLevelType w:val="hybridMultilevel"/>
    <w:tmpl w:val="C722EA3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9CA3986"/>
    <w:multiLevelType w:val="hybridMultilevel"/>
    <w:tmpl w:val="49DAC1B8"/>
    <w:lvl w:ilvl="0" w:tplc="637876B4">
      <w:numFmt w:val="bullet"/>
      <w:lvlText w:val="-"/>
      <w:lvlJc w:val="left"/>
      <w:pPr>
        <w:ind w:left="78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 w15:restartNumberingAfterBreak="0">
    <w:nsid w:val="3EDF3909"/>
    <w:multiLevelType w:val="hybridMultilevel"/>
    <w:tmpl w:val="9D8C8070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 w15:restartNumberingAfterBreak="0">
    <w:nsid w:val="3FA841D0"/>
    <w:multiLevelType w:val="multilevel"/>
    <w:tmpl w:val="202206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9" w:hanging="38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  <w:b/>
      </w:rPr>
    </w:lvl>
  </w:abstractNum>
  <w:abstractNum w:abstractNumId="22" w15:restartNumberingAfterBreak="0">
    <w:nsid w:val="3FB11F4F"/>
    <w:multiLevelType w:val="hybridMultilevel"/>
    <w:tmpl w:val="C0A4DE46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44257E1B"/>
    <w:multiLevelType w:val="hybridMultilevel"/>
    <w:tmpl w:val="27A07E96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5033B15"/>
    <w:multiLevelType w:val="hybridMultilevel"/>
    <w:tmpl w:val="568C927C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47BB266D"/>
    <w:multiLevelType w:val="hybridMultilevel"/>
    <w:tmpl w:val="C83ACD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157422"/>
    <w:multiLevelType w:val="hybridMultilevel"/>
    <w:tmpl w:val="769E138C"/>
    <w:lvl w:ilvl="0" w:tplc="446A1642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631E2A"/>
    <w:multiLevelType w:val="hybridMultilevel"/>
    <w:tmpl w:val="CFC4427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FF3C53"/>
    <w:multiLevelType w:val="multilevel"/>
    <w:tmpl w:val="040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9" w15:restartNumberingAfterBreak="0">
    <w:nsid w:val="516D09BF"/>
    <w:multiLevelType w:val="hybridMultilevel"/>
    <w:tmpl w:val="83DCF118"/>
    <w:lvl w:ilvl="0" w:tplc="B58A26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3996BC6"/>
    <w:multiLevelType w:val="hybridMultilevel"/>
    <w:tmpl w:val="AC1066B4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59A43789"/>
    <w:multiLevelType w:val="hybridMultilevel"/>
    <w:tmpl w:val="66FC2D02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2" w15:restartNumberingAfterBreak="0">
    <w:nsid w:val="5C6272D5"/>
    <w:multiLevelType w:val="hybridMultilevel"/>
    <w:tmpl w:val="CB4E0FB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5E5535F5"/>
    <w:multiLevelType w:val="hybridMultilevel"/>
    <w:tmpl w:val="707A7A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B22C2B"/>
    <w:multiLevelType w:val="hybridMultilevel"/>
    <w:tmpl w:val="BA5A8658"/>
    <w:lvl w:ilvl="0" w:tplc="77E866A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E068F1"/>
    <w:multiLevelType w:val="hybridMultilevel"/>
    <w:tmpl w:val="5B2E7B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241C99"/>
    <w:multiLevelType w:val="hybridMultilevel"/>
    <w:tmpl w:val="B2C848EA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66230FF8"/>
    <w:multiLevelType w:val="singleLevel"/>
    <w:tmpl w:val="CA8A963A"/>
    <w:lvl w:ilvl="0">
      <w:start w:val="1"/>
      <w:numFmt w:val="decimal"/>
      <w:pStyle w:val="slovanseznam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8" w15:restartNumberingAfterBreak="0">
    <w:nsid w:val="69BF162F"/>
    <w:multiLevelType w:val="multilevel"/>
    <w:tmpl w:val="040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9" w15:restartNumberingAfterBreak="0">
    <w:nsid w:val="6D8856A5"/>
    <w:multiLevelType w:val="hybridMultilevel"/>
    <w:tmpl w:val="0D083BA2"/>
    <w:lvl w:ilvl="0" w:tplc="5E0A2D10">
      <w:start w:val="14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DDB2B0C"/>
    <w:multiLevelType w:val="hybridMultilevel"/>
    <w:tmpl w:val="AA5C02E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1E65537"/>
    <w:multiLevelType w:val="hybridMultilevel"/>
    <w:tmpl w:val="27A413A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3A83361"/>
    <w:multiLevelType w:val="hybridMultilevel"/>
    <w:tmpl w:val="AC7828FE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3" w15:restartNumberingAfterBreak="0">
    <w:nsid w:val="7E0F64B4"/>
    <w:multiLevelType w:val="hybridMultilevel"/>
    <w:tmpl w:val="E54AF52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8"/>
  </w:num>
  <w:num w:numId="3">
    <w:abstractNumId w:val="14"/>
  </w:num>
  <w:num w:numId="4">
    <w:abstractNumId w:val="37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40"/>
  </w:num>
  <w:num w:numId="14">
    <w:abstractNumId w:val="43"/>
  </w:num>
  <w:num w:numId="15">
    <w:abstractNumId w:val="35"/>
  </w:num>
  <w:num w:numId="16">
    <w:abstractNumId w:val="36"/>
  </w:num>
  <w:num w:numId="17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</w:num>
  <w:num w:numId="19">
    <w:abstractNumId w:val="33"/>
  </w:num>
  <w:num w:numId="20">
    <w:abstractNumId w:val="27"/>
  </w:num>
  <w:num w:numId="21">
    <w:abstractNumId w:val="11"/>
  </w:num>
  <w:num w:numId="22">
    <w:abstractNumId w:val="16"/>
  </w:num>
  <w:num w:numId="23">
    <w:abstractNumId w:val="23"/>
  </w:num>
  <w:num w:numId="24">
    <w:abstractNumId w:val="30"/>
  </w:num>
  <w:num w:numId="25">
    <w:abstractNumId w:val="24"/>
  </w:num>
  <w:num w:numId="26">
    <w:abstractNumId w:val="20"/>
  </w:num>
  <w:num w:numId="27">
    <w:abstractNumId w:val="31"/>
  </w:num>
  <w:num w:numId="28">
    <w:abstractNumId w:val="42"/>
  </w:num>
  <w:num w:numId="29">
    <w:abstractNumId w:val="10"/>
  </w:num>
  <w:num w:numId="30">
    <w:abstractNumId w:val="41"/>
  </w:num>
  <w:num w:numId="31">
    <w:abstractNumId w:val="32"/>
  </w:num>
  <w:num w:numId="32">
    <w:abstractNumId w:val="26"/>
  </w:num>
  <w:num w:numId="33">
    <w:abstractNumId w:val="29"/>
  </w:num>
  <w:num w:numId="34">
    <w:abstractNumId w:val="25"/>
  </w:num>
  <w:num w:numId="35">
    <w:abstractNumId w:val="15"/>
  </w:num>
  <w:num w:numId="36">
    <w:abstractNumId w:val="13"/>
  </w:num>
  <w:num w:numId="37">
    <w:abstractNumId w:val="21"/>
  </w:num>
  <w:num w:numId="38">
    <w:abstractNumId w:val="19"/>
  </w:num>
  <w:num w:numId="39">
    <w:abstractNumId w:val="22"/>
  </w:num>
  <w:num w:numId="40">
    <w:abstractNumId w:val="28"/>
  </w:num>
  <w:num w:numId="41">
    <w:abstractNumId w:val="38"/>
  </w:num>
  <w:num w:numId="42">
    <w:abstractNumId w:val="17"/>
  </w:num>
  <w:num w:numId="43">
    <w:abstractNumId w:val="12"/>
  </w:num>
  <w:num w:numId="44">
    <w:abstractNumId w:val="39"/>
  </w:num>
  <w:num w:numId="45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95"/>
  <w:drawingGridVerticalSpacing w:val="136"/>
  <w:displayVerticalDrawingGridEvery w:val="2"/>
  <w:noPunctuationKerning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26D6"/>
    <w:rsid w:val="00004931"/>
    <w:rsid w:val="00006FD6"/>
    <w:rsid w:val="00017448"/>
    <w:rsid w:val="00021A9A"/>
    <w:rsid w:val="000325B7"/>
    <w:rsid w:val="00044675"/>
    <w:rsid w:val="000475DF"/>
    <w:rsid w:val="000603E5"/>
    <w:rsid w:val="000646B5"/>
    <w:rsid w:val="00071879"/>
    <w:rsid w:val="000740AE"/>
    <w:rsid w:val="00080811"/>
    <w:rsid w:val="00080D9C"/>
    <w:rsid w:val="0008170A"/>
    <w:rsid w:val="00081E18"/>
    <w:rsid w:val="00083A2F"/>
    <w:rsid w:val="000849E3"/>
    <w:rsid w:val="00084FA2"/>
    <w:rsid w:val="00093E69"/>
    <w:rsid w:val="0009751A"/>
    <w:rsid w:val="000A1A13"/>
    <w:rsid w:val="000A6855"/>
    <w:rsid w:val="000B0526"/>
    <w:rsid w:val="000B1429"/>
    <w:rsid w:val="000B2D63"/>
    <w:rsid w:val="000B369B"/>
    <w:rsid w:val="000C1A77"/>
    <w:rsid w:val="000D4775"/>
    <w:rsid w:val="000D684C"/>
    <w:rsid w:val="000E0B77"/>
    <w:rsid w:val="000E0E2A"/>
    <w:rsid w:val="000E1FA4"/>
    <w:rsid w:val="000E60AD"/>
    <w:rsid w:val="000F0F94"/>
    <w:rsid w:val="000F1756"/>
    <w:rsid w:val="000F3182"/>
    <w:rsid w:val="00102D69"/>
    <w:rsid w:val="00111595"/>
    <w:rsid w:val="00117598"/>
    <w:rsid w:val="00120A03"/>
    <w:rsid w:val="001223ED"/>
    <w:rsid w:val="00127B7E"/>
    <w:rsid w:val="00143566"/>
    <w:rsid w:val="0014384E"/>
    <w:rsid w:val="00156CC5"/>
    <w:rsid w:val="00156E47"/>
    <w:rsid w:val="0015711F"/>
    <w:rsid w:val="00160F79"/>
    <w:rsid w:val="001637A6"/>
    <w:rsid w:val="001639BF"/>
    <w:rsid w:val="00165B84"/>
    <w:rsid w:val="00166F37"/>
    <w:rsid w:val="00171134"/>
    <w:rsid w:val="001755DC"/>
    <w:rsid w:val="0017631D"/>
    <w:rsid w:val="00176BC5"/>
    <w:rsid w:val="00183D81"/>
    <w:rsid w:val="00186C78"/>
    <w:rsid w:val="0018799B"/>
    <w:rsid w:val="00192AC7"/>
    <w:rsid w:val="00192BF8"/>
    <w:rsid w:val="001937F9"/>
    <w:rsid w:val="0019527F"/>
    <w:rsid w:val="00195547"/>
    <w:rsid w:val="001A22B2"/>
    <w:rsid w:val="001A2D0C"/>
    <w:rsid w:val="001A4B7F"/>
    <w:rsid w:val="001B027F"/>
    <w:rsid w:val="001B4EAB"/>
    <w:rsid w:val="001C3EFA"/>
    <w:rsid w:val="001D2887"/>
    <w:rsid w:val="001D2C5D"/>
    <w:rsid w:val="001D6E1C"/>
    <w:rsid w:val="001D6FFE"/>
    <w:rsid w:val="001D7757"/>
    <w:rsid w:val="001E1C93"/>
    <w:rsid w:val="001E3FA4"/>
    <w:rsid w:val="001E544C"/>
    <w:rsid w:val="001F1C48"/>
    <w:rsid w:val="001F42A2"/>
    <w:rsid w:val="0020195E"/>
    <w:rsid w:val="00203706"/>
    <w:rsid w:val="002058C2"/>
    <w:rsid w:val="00205F42"/>
    <w:rsid w:val="00205F77"/>
    <w:rsid w:val="0020618F"/>
    <w:rsid w:val="002118E5"/>
    <w:rsid w:val="00222E13"/>
    <w:rsid w:val="00225803"/>
    <w:rsid w:val="00225F47"/>
    <w:rsid w:val="002354FD"/>
    <w:rsid w:val="00247F28"/>
    <w:rsid w:val="0025063F"/>
    <w:rsid w:val="00252E06"/>
    <w:rsid w:val="00261A1A"/>
    <w:rsid w:val="00262158"/>
    <w:rsid w:val="00262982"/>
    <w:rsid w:val="00262C35"/>
    <w:rsid w:val="00264526"/>
    <w:rsid w:val="00270AA0"/>
    <w:rsid w:val="0027108A"/>
    <w:rsid w:val="00272455"/>
    <w:rsid w:val="00276E3C"/>
    <w:rsid w:val="00284988"/>
    <w:rsid w:val="00291632"/>
    <w:rsid w:val="00294EFE"/>
    <w:rsid w:val="00296BE8"/>
    <w:rsid w:val="002A5EFD"/>
    <w:rsid w:val="002A7765"/>
    <w:rsid w:val="002B2E55"/>
    <w:rsid w:val="002B454C"/>
    <w:rsid w:val="002C0BC3"/>
    <w:rsid w:val="002C0E9D"/>
    <w:rsid w:val="002C3A23"/>
    <w:rsid w:val="002C45FF"/>
    <w:rsid w:val="002C65C7"/>
    <w:rsid w:val="002E131F"/>
    <w:rsid w:val="002E2B80"/>
    <w:rsid w:val="002E38DB"/>
    <w:rsid w:val="002E4412"/>
    <w:rsid w:val="002E442F"/>
    <w:rsid w:val="002E5E2F"/>
    <w:rsid w:val="002E75E5"/>
    <w:rsid w:val="002F0E8F"/>
    <w:rsid w:val="003027EB"/>
    <w:rsid w:val="00305C2A"/>
    <w:rsid w:val="00306713"/>
    <w:rsid w:val="00324988"/>
    <w:rsid w:val="00334115"/>
    <w:rsid w:val="003348DC"/>
    <w:rsid w:val="0033707D"/>
    <w:rsid w:val="0034114C"/>
    <w:rsid w:val="00341160"/>
    <w:rsid w:val="00342770"/>
    <w:rsid w:val="00350231"/>
    <w:rsid w:val="0035233B"/>
    <w:rsid w:val="00352C00"/>
    <w:rsid w:val="00353148"/>
    <w:rsid w:val="00353744"/>
    <w:rsid w:val="00357A88"/>
    <w:rsid w:val="00361B28"/>
    <w:rsid w:val="0036228C"/>
    <w:rsid w:val="00362AED"/>
    <w:rsid w:val="0036343A"/>
    <w:rsid w:val="00364682"/>
    <w:rsid w:val="00366BC3"/>
    <w:rsid w:val="00371441"/>
    <w:rsid w:val="00373401"/>
    <w:rsid w:val="003735D9"/>
    <w:rsid w:val="00384524"/>
    <w:rsid w:val="00387B23"/>
    <w:rsid w:val="00390120"/>
    <w:rsid w:val="003A37D1"/>
    <w:rsid w:val="003B0BE1"/>
    <w:rsid w:val="003C12BA"/>
    <w:rsid w:val="003C2C6F"/>
    <w:rsid w:val="003C38D2"/>
    <w:rsid w:val="003D7E48"/>
    <w:rsid w:val="003E2F43"/>
    <w:rsid w:val="003E43F0"/>
    <w:rsid w:val="003F4A80"/>
    <w:rsid w:val="003F5AAA"/>
    <w:rsid w:val="003F67D2"/>
    <w:rsid w:val="003F69CB"/>
    <w:rsid w:val="004002B3"/>
    <w:rsid w:val="004067B6"/>
    <w:rsid w:val="004153D9"/>
    <w:rsid w:val="00422AB9"/>
    <w:rsid w:val="00423C97"/>
    <w:rsid w:val="00424082"/>
    <w:rsid w:val="00426A41"/>
    <w:rsid w:val="00431012"/>
    <w:rsid w:val="00437304"/>
    <w:rsid w:val="0044246A"/>
    <w:rsid w:val="004431B2"/>
    <w:rsid w:val="0045560C"/>
    <w:rsid w:val="00460946"/>
    <w:rsid w:val="00463D65"/>
    <w:rsid w:val="0047161B"/>
    <w:rsid w:val="00482CC1"/>
    <w:rsid w:val="00484E0A"/>
    <w:rsid w:val="00487E37"/>
    <w:rsid w:val="004A59F4"/>
    <w:rsid w:val="004A5FAD"/>
    <w:rsid w:val="004A69BB"/>
    <w:rsid w:val="004C50CE"/>
    <w:rsid w:val="004D10D7"/>
    <w:rsid w:val="004D2FBF"/>
    <w:rsid w:val="004D5CF9"/>
    <w:rsid w:val="004D656C"/>
    <w:rsid w:val="004E16F6"/>
    <w:rsid w:val="004F0505"/>
    <w:rsid w:val="004F30BE"/>
    <w:rsid w:val="004F3AEA"/>
    <w:rsid w:val="0050070D"/>
    <w:rsid w:val="00504D55"/>
    <w:rsid w:val="005120E3"/>
    <w:rsid w:val="005139A3"/>
    <w:rsid w:val="00514A43"/>
    <w:rsid w:val="00515B5C"/>
    <w:rsid w:val="00520C3F"/>
    <w:rsid w:val="0052203A"/>
    <w:rsid w:val="0053683A"/>
    <w:rsid w:val="005370B4"/>
    <w:rsid w:val="00542DF6"/>
    <w:rsid w:val="00543901"/>
    <w:rsid w:val="005515A1"/>
    <w:rsid w:val="00552BCC"/>
    <w:rsid w:val="00555CE1"/>
    <w:rsid w:val="00556DB1"/>
    <w:rsid w:val="00560A65"/>
    <w:rsid w:val="00566C2A"/>
    <w:rsid w:val="00573666"/>
    <w:rsid w:val="00575A5B"/>
    <w:rsid w:val="005764A1"/>
    <w:rsid w:val="00577FBA"/>
    <w:rsid w:val="0058083D"/>
    <w:rsid w:val="005875B7"/>
    <w:rsid w:val="00591240"/>
    <w:rsid w:val="005914C3"/>
    <w:rsid w:val="00593C2E"/>
    <w:rsid w:val="005A237A"/>
    <w:rsid w:val="005A58D9"/>
    <w:rsid w:val="005B19E0"/>
    <w:rsid w:val="005B3883"/>
    <w:rsid w:val="005C3641"/>
    <w:rsid w:val="005C626C"/>
    <w:rsid w:val="005C70FC"/>
    <w:rsid w:val="005D6519"/>
    <w:rsid w:val="005F74A4"/>
    <w:rsid w:val="006035AF"/>
    <w:rsid w:val="00603DB8"/>
    <w:rsid w:val="00605C4C"/>
    <w:rsid w:val="0062686D"/>
    <w:rsid w:val="00630691"/>
    <w:rsid w:val="0063191F"/>
    <w:rsid w:val="006323DD"/>
    <w:rsid w:val="00632D6F"/>
    <w:rsid w:val="00644E2D"/>
    <w:rsid w:val="00645E5B"/>
    <w:rsid w:val="00657A86"/>
    <w:rsid w:val="00660393"/>
    <w:rsid w:val="00663062"/>
    <w:rsid w:val="00671098"/>
    <w:rsid w:val="00672E5F"/>
    <w:rsid w:val="00676D96"/>
    <w:rsid w:val="006864A4"/>
    <w:rsid w:val="006A5049"/>
    <w:rsid w:val="006A69B1"/>
    <w:rsid w:val="006B0088"/>
    <w:rsid w:val="006B0A1C"/>
    <w:rsid w:val="006B4719"/>
    <w:rsid w:val="006C0A8A"/>
    <w:rsid w:val="006D3981"/>
    <w:rsid w:val="006E0C52"/>
    <w:rsid w:val="006E13A8"/>
    <w:rsid w:val="006F3755"/>
    <w:rsid w:val="006F5A4A"/>
    <w:rsid w:val="007008E9"/>
    <w:rsid w:val="00714223"/>
    <w:rsid w:val="007275B4"/>
    <w:rsid w:val="00730A77"/>
    <w:rsid w:val="00734444"/>
    <w:rsid w:val="007422AF"/>
    <w:rsid w:val="00744B95"/>
    <w:rsid w:val="00744C7C"/>
    <w:rsid w:val="00746788"/>
    <w:rsid w:val="0075589D"/>
    <w:rsid w:val="0075630D"/>
    <w:rsid w:val="00757BAA"/>
    <w:rsid w:val="00761FE4"/>
    <w:rsid w:val="00762FB5"/>
    <w:rsid w:val="007721F7"/>
    <w:rsid w:val="007841C3"/>
    <w:rsid w:val="007856AB"/>
    <w:rsid w:val="00786AC8"/>
    <w:rsid w:val="00787910"/>
    <w:rsid w:val="00793435"/>
    <w:rsid w:val="00794978"/>
    <w:rsid w:val="007951B6"/>
    <w:rsid w:val="007A193D"/>
    <w:rsid w:val="007A5551"/>
    <w:rsid w:val="007A6882"/>
    <w:rsid w:val="007A6ECE"/>
    <w:rsid w:val="007B1C23"/>
    <w:rsid w:val="007B4A34"/>
    <w:rsid w:val="007B5F0B"/>
    <w:rsid w:val="007B625C"/>
    <w:rsid w:val="007D44C8"/>
    <w:rsid w:val="007D47FA"/>
    <w:rsid w:val="007E6569"/>
    <w:rsid w:val="007F0971"/>
    <w:rsid w:val="007F35C7"/>
    <w:rsid w:val="007F387B"/>
    <w:rsid w:val="007F4402"/>
    <w:rsid w:val="007F447B"/>
    <w:rsid w:val="00800845"/>
    <w:rsid w:val="0080425D"/>
    <w:rsid w:val="00806B44"/>
    <w:rsid w:val="008106E9"/>
    <w:rsid w:val="0081296C"/>
    <w:rsid w:val="00814F59"/>
    <w:rsid w:val="00821C9E"/>
    <w:rsid w:val="00842991"/>
    <w:rsid w:val="008463E6"/>
    <w:rsid w:val="008505C8"/>
    <w:rsid w:val="00850C3F"/>
    <w:rsid w:val="00852B8A"/>
    <w:rsid w:val="00855C03"/>
    <w:rsid w:val="00863257"/>
    <w:rsid w:val="0086471E"/>
    <w:rsid w:val="00872653"/>
    <w:rsid w:val="00876F31"/>
    <w:rsid w:val="00880F51"/>
    <w:rsid w:val="00884126"/>
    <w:rsid w:val="00895E47"/>
    <w:rsid w:val="00896AAB"/>
    <w:rsid w:val="0089732C"/>
    <w:rsid w:val="00897C98"/>
    <w:rsid w:val="008A66B6"/>
    <w:rsid w:val="008C0E23"/>
    <w:rsid w:val="008C1F98"/>
    <w:rsid w:val="008C31BF"/>
    <w:rsid w:val="008D0537"/>
    <w:rsid w:val="008D6500"/>
    <w:rsid w:val="008D6FCB"/>
    <w:rsid w:val="008E2460"/>
    <w:rsid w:val="008E37C8"/>
    <w:rsid w:val="008E565D"/>
    <w:rsid w:val="008E5C7A"/>
    <w:rsid w:val="008E6304"/>
    <w:rsid w:val="008E788D"/>
    <w:rsid w:val="008F4EC1"/>
    <w:rsid w:val="00903EBE"/>
    <w:rsid w:val="00905DA7"/>
    <w:rsid w:val="00905EBE"/>
    <w:rsid w:val="00907465"/>
    <w:rsid w:val="009206B3"/>
    <w:rsid w:val="00923B1A"/>
    <w:rsid w:val="0093112B"/>
    <w:rsid w:val="009342F9"/>
    <w:rsid w:val="0093610A"/>
    <w:rsid w:val="0094721C"/>
    <w:rsid w:val="0095299C"/>
    <w:rsid w:val="00952B07"/>
    <w:rsid w:val="00966C9F"/>
    <w:rsid w:val="00975EAC"/>
    <w:rsid w:val="00976792"/>
    <w:rsid w:val="009822F6"/>
    <w:rsid w:val="0098392A"/>
    <w:rsid w:val="00984143"/>
    <w:rsid w:val="009843C0"/>
    <w:rsid w:val="009873C9"/>
    <w:rsid w:val="009975B2"/>
    <w:rsid w:val="009978F4"/>
    <w:rsid w:val="009A1E3E"/>
    <w:rsid w:val="009A6A64"/>
    <w:rsid w:val="009B2F01"/>
    <w:rsid w:val="009B7749"/>
    <w:rsid w:val="009C3CA8"/>
    <w:rsid w:val="009C5C5B"/>
    <w:rsid w:val="009C6565"/>
    <w:rsid w:val="009C73AA"/>
    <w:rsid w:val="009D0B5D"/>
    <w:rsid w:val="009D2407"/>
    <w:rsid w:val="009D44FB"/>
    <w:rsid w:val="00A055BA"/>
    <w:rsid w:val="00A06466"/>
    <w:rsid w:val="00A06D9E"/>
    <w:rsid w:val="00A13F11"/>
    <w:rsid w:val="00A16453"/>
    <w:rsid w:val="00A21145"/>
    <w:rsid w:val="00A213E7"/>
    <w:rsid w:val="00A2221F"/>
    <w:rsid w:val="00A263EF"/>
    <w:rsid w:val="00A30399"/>
    <w:rsid w:val="00A313E7"/>
    <w:rsid w:val="00A3650C"/>
    <w:rsid w:val="00A43C66"/>
    <w:rsid w:val="00A44723"/>
    <w:rsid w:val="00A456E0"/>
    <w:rsid w:val="00A46E3E"/>
    <w:rsid w:val="00A549CB"/>
    <w:rsid w:val="00A6184F"/>
    <w:rsid w:val="00A63A90"/>
    <w:rsid w:val="00A64354"/>
    <w:rsid w:val="00A658A3"/>
    <w:rsid w:val="00A664CD"/>
    <w:rsid w:val="00A6658D"/>
    <w:rsid w:val="00A7062E"/>
    <w:rsid w:val="00A732B7"/>
    <w:rsid w:val="00A73699"/>
    <w:rsid w:val="00A74485"/>
    <w:rsid w:val="00A77D4A"/>
    <w:rsid w:val="00A82E6A"/>
    <w:rsid w:val="00A84D27"/>
    <w:rsid w:val="00A85924"/>
    <w:rsid w:val="00A903CD"/>
    <w:rsid w:val="00A9078B"/>
    <w:rsid w:val="00A91793"/>
    <w:rsid w:val="00AA2AC0"/>
    <w:rsid w:val="00AA2F4F"/>
    <w:rsid w:val="00AA5638"/>
    <w:rsid w:val="00AA5702"/>
    <w:rsid w:val="00AA7AD6"/>
    <w:rsid w:val="00AA7EAA"/>
    <w:rsid w:val="00AB1791"/>
    <w:rsid w:val="00AB6EA4"/>
    <w:rsid w:val="00AC2070"/>
    <w:rsid w:val="00AC6D8A"/>
    <w:rsid w:val="00AD453C"/>
    <w:rsid w:val="00AD4ECF"/>
    <w:rsid w:val="00AE0E59"/>
    <w:rsid w:val="00AE0F46"/>
    <w:rsid w:val="00AE3EEF"/>
    <w:rsid w:val="00AE5C3E"/>
    <w:rsid w:val="00AE619D"/>
    <w:rsid w:val="00AF33B9"/>
    <w:rsid w:val="00AF7464"/>
    <w:rsid w:val="00B01C78"/>
    <w:rsid w:val="00B040FC"/>
    <w:rsid w:val="00B120CC"/>
    <w:rsid w:val="00B22035"/>
    <w:rsid w:val="00B22E11"/>
    <w:rsid w:val="00B26812"/>
    <w:rsid w:val="00B275BF"/>
    <w:rsid w:val="00B30A13"/>
    <w:rsid w:val="00B36937"/>
    <w:rsid w:val="00B36A56"/>
    <w:rsid w:val="00B51035"/>
    <w:rsid w:val="00B5116B"/>
    <w:rsid w:val="00B52AA0"/>
    <w:rsid w:val="00B548BA"/>
    <w:rsid w:val="00B60850"/>
    <w:rsid w:val="00B7016E"/>
    <w:rsid w:val="00B76711"/>
    <w:rsid w:val="00B77ADA"/>
    <w:rsid w:val="00B8407A"/>
    <w:rsid w:val="00B91E72"/>
    <w:rsid w:val="00B94363"/>
    <w:rsid w:val="00B94E78"/>
    <w:rsid w:val="00BA1320"/>
    <w:rsid w:val="00BB0423"/>
    <w:rsid w:val="00BB1F05"/>
    <w:rsid w:val="00BC7CE3"/>
    <w:rsid w:val="00BE160B"/>
    <w:rsid w:val="00BE45AB"/>
    <w:rsid w:val="00BE4B9B"/>
    <w:rsid w:val="00BF1603"/>
    <w:rsid w:val="00BF2DAD"/>
    <w:rsid w:val="00BF4941"/>
    <w:rsid w:val="00C04367"/>
    <w:rsid w:val="00C06E77"/>
    <w:rsid w:val="00C14164"/>
    <w:rsid w:val="00C2265B"/>
    <w:rsid w:val="00C304D2"/>
    <w:rsid w:val="00C3225D"/>
    <w:rsid w:val="00C33195"/>
    <w:rsid w:val="00C33364"/>
    <w:rsid w:val="00C33D53"/>
    <w:rsid w:val="00C33D82"/>
    <w:rsid w:val="00C3773C"/>
    <w:rsid w:val="00C46681"/>
    <w:rsid w:val="00C50AF7"/>
    <w:rsid w:val="00C541DA"/>
    <w:rsid w:val="00C543B7"/>
    <w:rsid w:val="00C55926"/>
    <w:rsid w:val="00C575A3"/>
    <w:rsid w:val="00C60C01"/>
    <w:rsid w:val="00C62F91"/>
    <w:rsid w:val="00C73B71"/>
    <w:rsid w:val="00C76E34"/>
    <w:rsid w:val="00C87A7F"/>
    <w:rsid w:val="00C90777"/>
    <w:rsid w:val="00C93CF0"/>
    <w:rsid w:val="00CA5605"/>
    <w:rsid w:val="00CA5E67"/>
    <w:rsid w:val="00CA6288"/>
    <w:rsid w:val="00CB0C4C"/>
    <w:rsid w:val="00CB5A1F"/>
    <w:rsid w:val="00CB5C8F"/>
    <w:rsid w:val="00CB715E"/>
    <w:rsid w:val="00CB7F96"/>
    <w:rsid w:val="00CC21F9"/>
    <w:rsid w:val="00CC3460"/>
    <w:rsid w:val="00CE6373"/>
    <w:rsid w:val="00CF3ADD"/>
    <w:rsid w:val="00D06389"/>
    <w:rsid w:val="00D06748"/>
    <w:rsid w:val="00D11527"/>
    <w:rsid w:val="00D13847"/>
    <w:rsid w:val="00D20DC6"/>
    <w:rsid w:val="00D2527D"/>
    <w:rsid w:val="00D26636"/>
    <w:rsid w:val="00D269BD"/>
    <w:rsid w:val="00D31F65"/>
    <w:rsid w:val="00D371E6"/>
    <w:rsid w:val="00D3755A"/>
    <w:rsid w:val="00D418B2"/>
    <w:rsid w:val="00D43F2E"/>
    <w:rsid w:val="00D507FB"/>
    <w:rsid w:val="00D50D7F"/>
    <w:rsid w:val="00D6259C"/>
    <w:rsid w:val="00D64353"/>
    <w:rsid w:val="00D64396"/>
    <w:rsid w:val="00D71C03"/>
    <w:rsid w:val="00D72655"/>
    <w:rsid w:val="00D80091"/>
    <w:rsid w:val="00D80C5B"/>
    <w:rsid w:val="00D813FA"/>
    <w:rsid w:val="00D869B6"/>
    <w:rsid w:val="00D9194F"/>
    <w:rsid w:val="00D92620"/>
    <w:rsid w:val="00D94568"/>
    <w:rsid w:val="00D958CE"/>
    <w:rsid w:val="00DA1730"/>
    <w:rsid w:val="00DB1387"/>
    <w:rsid w:val="00DB2A10"/>
    <w:rsid w:val="00DB671C"/>
    <w:rsid w:val="00DD6AF6"/>
    <w:rsid w:val="00DD7C1B"/>
    <w:rsid w:val="00DF175E"/>
    <w:rsid w:val="00DF1B83"/>
    <w:rsid w:val="00DF4823"/>
    <w:rsid w:val="00DF4BCC"/>
    <w:rsid w:val="00E000E1"/>
    <w:rsid w:val="00E027E5"/>
    <w:rsid w:val="00E06EB4"/>
    <w:rsid w:val="00E10D40"/>
    <w:rsid w:val="00E13810"/>
    <w:rsid w:val="00E168D8"/>
    <w:rsid w:val="00E172BE"/>
    <w:rsid w:val="00E218A3"/>
    <w:rsid w:val="00E23C48"/>
    <w:rsid w:val="00E24257"/>
    <w:rsid w:val="00E2756B"/>
    <w:rsid w:val="00E31515"/>
    <w:rsid w:val="00E4076F"/>
    <w:rsid w:val="00E431B1"/>
    <w:rsid w:val="00E4419C"/>
    <w:rsid w:val="00E44609"/>
    <w:rsid w:val="00E659A3"/>
    <w:rsid w:val="00E66E91"/>
    <w:rsid w:val="00E7143F"/>
    <w:rsid w:val="00E71E0F"/>
    <w:rsid w:val="00E73940"/>
    <w:rsid w:val="00E7757A"/>
    <w:rsid w:val="00E81DE2"/>
    <w:rsid w:val="00E82F47"/>
    <w:rsid w:val="00E93FA8"/>
    <w:rsid w:val="00E94BE3"/>
    <w:rsid w:val="00E9594E"/>
    <w:rsid w:val="00EA6496"/>
    <w:rsid w:val="00EA7B57"/>
    <w:rsid w:val="00EB1F62"/>
    <w:rsid w:val="00EC3383"/>
    <w:rsid w:val="00ED5B70"/>
    <w:rsid w:val="00ED72E2"/>
    <w:rsid w:val="00EE1ED8"/>
    <w:rsid w:val="00EE465A"/>
    <w:rsid w:val="00EE5F43"/>
    <w:rsid w:val="00EE75B1"/>
    <w:rsid w:val="00EE7D24"/>
    <w:rsid w:val="00EF26D6"/>
    <w:rsid w:val="00EF40A8"/>
    <w:rsid w:val="00EF44F6"/>
    <w:rsid w:val="00F05F78"/>
    <w:rsid w:val="00F07562"/>
    <w:rsid w:val="00F11E79"/>
    <w:rsid w:val="00F2493D"/>
    <w:rsid w:val="00F276A1"/>
    <w:rsid w:val="00F32CF3"/>
    <w:rsid w:val="00F40BC2"/>
    <w:rsid w:val="00F412FF"/>
    <w:rsid w:val="00F44446"/>
    <w:rsid w:val="00F5040F"/>
    <w:rsid w:val="00F5451A"/>
    <w:rsid w:val="00F55AE1"/>
    <w:rsid w:val="00F65D46"/>
    <w:rsid w:val="00F66F51"/>
    <w:rsid w:val="00F7076C"/>
    <w:rsid w:val="00F71AC1"/>
    <w:rsid w:val="00F75030"/>
    <w:rsid w:val="00F76E9B"/>
    <w:rsid w:val="00F77383"/>
    <w:rsid w:val="00F777DA"/>
    <w:rsid w:val="00F82CB4"/>
    <w:rsid w:val="00F85675"/>
    <w:rsid w:val="00F87662"/>
    <w:rsid w:val="00F87EED"/>
    <w:rsid w:val="00F901E3"/>
    <w:rsid w:val="00FA70F1"/>
    <w:rsid w:val="00FB1C8D"/>
    <w:rsid w:val="00FB39AF"/>
    <w:rsid w:val="00FB7BD8"/>
    <w:rsid w:val="00FD034A"/>
    <w:rsid w:val="00FD4B30"/>
    <w:rsid w:val="00FD4E27"/>
    <w:rsid w:val="00FE087B"/>
    <w:rsid w:val="00FE37C8"/>
    <w:rsid w:val="00FF04B8"/>
    <w:rsid w:val="00FF69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1"/>
    </o:shapelayout>
  </w:shapeDefaults>
  <w:decimalSymbol w:val=","/>
  <w:listSeparator w:val=";"/>
  <w14:docId w14:val="1B2F7D3F"/>
  <w15:docId w15:val="{D1DBCCF7-6C6D-4CAB-A402-E471605086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iPriority="99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3735D9"/>
    <w:pPr>
      <w:jc w:val="both"/>
    </w:pPr>
    <w:rPr>
      <w:rFonts w:ascii="Arial" w:hAnsi="Arial"/>
      <w:spacing w:val="-5"/>
    </w:rPr>
  </w:style>
  <w:style w:type="paragraph" w:styleId="Nadpis1">
    <w:name w:val="heading 1"/>
    <w:basedOn w:val="Nadpis-zkladn"/>
    <w:next w:val="Zkladntext"/>
    <w:qFormat/>
    <w:rsid w:val="007A193D"/>
    <w:pPr>
      <w:spacing w:after="220"/>
      <w:jc w:val="left"/>
      <w:outlineLvl w:val="0"/>
    </w:pPr>
  </w:style>
  <w:style w:type="paragraph" w:styleId="Nadpis2">
    <w:name w:val="heading 2"/>
    <w:basedOn w:val="Nadpis-zkladn"/>
    <w:next w:val="Zkladntext"/>
    <w:qFormat/>
    <w:rsid w:val="007A193D"/>
    <w:pPr>
      <w:jc w:val="left"/>
      <w:outlineLvl w:val="1"/>
    </w:pPr>
    <w:rPr>
      <w:sz w:val="18"/>
    </w:rPr>
  </w:style>
  <w:style w:type="paragraph" w:styleId="Nadpis3">
    <w:name w:val="heading 3"/>
    <w:basedOn w:val="Nadpis-zkladn"/>
    <w:next w:val="Zkladntext"/>
    <w:qFormat/>
    <w:rsid w:val="007A193D"/>
    <w:pPr>
      <w:spacing w:after="220"/>
      <w:jc w:val="left"/>
      <w:outlineLvl w:val="2"/>
    </w:pPr>
    <w:rPr>
      <w:rFonts w:ascii="Arial" w:hAnsi="Arial"/>
      <w:sz w:val="22"/>
    </w:rPr>
  </w:style>
  <w:style w:type="paragraph" w:styleId="Nadpis4">
    <w:name w:val="heading 4"/>
    <w:basedOn w:val="Nadpis-zkladn"/>
    <w:next w:val="Zkladntext"/>
    <w:qFormat/>
    <w:rsid w:val="007A193D"/>
    <w:pPr>
      <w:ind w:left="360"/>
      <w:outlineLvl w:val="3"/>
    </w:pPr>
    <w:rPr>
      <w:spacing w:val="-5"/>
      <w:sz w:val="18"/>
    </w:rPr>
  </w:style>
  <w:style w:type="paragraph" w:styleId="Nadpis5">
    <w:name w:val="heading 5"/>
    <w:basedOn w:val="Nadpis-zkladn"/>
    <w:next w:val="Zkladntext"/>
    <w:qFormat/>
    <w:rsid w:val="007A193D"/>
    <w:pPr>
      <w:ind w:left="720"/>
      <w:outlineLvl w:val="4"/>
    </w:pPr>
    <w:rPr>
      <w:spacing w:val="-5"/>
      <w:sz w:val="18"/>
    </w:rPr>
  </w:style>
  <w:style w:type="paragraph" w:styleId="Nadpis6">
    <w:name w:val="heading 6"/>
    <w:basedOn w:val="Nadpis-zkladn"/>
    <w:next w:val="Zkladntext"/>
    <w:qFormat/>
    <w:rsid w:val="007A193D"/>
    <w:pPr>
      <w:ind w:left="1080"/>
      <w:outlineLvl w:val="5"/>
    </w:pPr>
    <w:rPr>
      <w:spacing w:val="-5"/>
      <w:sz w:val="18"/>
    </w:rPr>
  </w:style>
  <w:style w:type="paragraph" w:styleId="Nadpis7">
    <w:name w:val="heading 7"/>
    <w:basedOn w:val="Normln"/>
    <w:next w:val="Normln"/>
    <w:qFormat/>
    <w:rsid w:val="007A193D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Nadpis8">
    <w:name w:val="heading 8"/>
    <w:basedOn w:val="Normln"/>
    <w:next w:val="Normln"/>
    <w:qFormat/>
    <w:rsid w:val="007A193D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dpis9">
    <w:name w:val="heading 9"/>
    <w:basedOn w:val="Normln"/>
    <w:next w:val="Normln"/>
    <w:qFormat/>
    <w:rsid w:val="007A193D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Upozornn">
    <w:name w:val="Upozornění"/>
    <w:basedOn w:val="Normln"/>
    <w:next w:val="Osloven"/>
    <w:rsid w:val="007A193D"/>
    <w:pPr>
      <w:spacing w:before="220" w:after="220" w:line="220" w:lineRule="atLeast"/>
    </w:pPr>
  </w:style>
  <w:style w:type="paragraph" w:styleId="Osloven">
    <w:name w:val="Salutation"/>
    <w:basedOn w:val="Normln"/>
    <w:next w:val="Pedmt"/>
    <w:rsid w:val="007A193D"/>
    <w:pPr>
      <w:spacing w:before="220" w:after="220" w:line="220" w:lineRule="atLeast"/>
      <w:jc w:val="left"/>
    </w:pPr>
  </w:style>
  <w:style w:type="paragraph" w:styleId="Zkladntext">
    <w:name w:val="Body Text"/>
    <w:basedOn w:val="Normln"/>
    <w:link w:val="ZkladntextChar"/>
    <w:rsid w:val="007A193D"/>
    <w:pPr>
      <w:spacing w:after="220" w:line="220" w:lineRule="atLeast"/>
    </w:pPr>
  </w:style>
  <w:style w:type="paragraph" w:customStyle="1" w:styleId="Seznamkopi">
    <w:name w:val="Seznam kopií"/>
    <w:basedOn w:val="Normln"/>
    <w:rsid w:val="007A193D"/>
    <w:pPr>
      <w:keepLines/>
      <w:spacing w:line="220" w:lineRule="atLeast"/>
      <w:ind w:left="360" w:hanging="360"/>
    </w:pPr>
  </w:style>
  <w:style w:type="paragraph" w:styleId="Zvr">
    <w:name w:val="Closing"/>
    <w:basedOn w:val="Normln"/>
    <w:next w:val="Podpis"/>
    <w:rsid w:val="007A193D"/>
    <w:pPr>
      <w:keepNext/>
      <w:spacing w:after="60" w:line="220" w:lineRule="atLeast"/>
    </w:pPr>
  </w:style>
  <w:style w:type="paragraph" w:styleId="Podpis">
    <w:name w:val="Signature"/>
    <w:basedOn w:val="Normln"/>
    <w:next w:val="Podpis-funkce"/>
    <w:link w:val="PodpisChar"/>
    <w:uiPriority w:val="99"/>
    <w:rsid w:val="007A193D"/>
    <w:pPr>
      <w:keepNext/>
      <w:spacing w:before="880" w:line="220" w:lineRule="atLeast"/>
      <w:jc w:val="left"/>
    </w:pPr>
  </w:style>
  <w:style w:type="paragraph" w:customStyle="1" w:styleId="Nzevspolenosti">
    <w:name w:val="Název společnosti"/>
    <w:basedOn w:val="Normln"/>
    <w:rsid w:val="007A193D"/>
    <w:pPr>
      <w:framePr w:w="3845" w:h="1584" w:hSpace="187" w:vSpace="187" w:wrap="notBeside" w:vAnchor="page" w:hAnchor="margin" w:y="894" w:anchorLock="1"/>
      <w:spacing w:line="280" w:lineRule="atLeast"/>
    </w:pPr>
    <w:rPr>
      <w:rFonts w:ascii="Arial Black" w:hAnsi="Arial Black"/>
      <w:spacing w:val="-25"/>
      <w:sz w:val="32"/>
    </w:rPr>
  </w:style>
  <w:style w:type="paragraph" w:styleId="Datum">
    <w:name w:val="Date"/>
    <w:basedOn w:val="Normln"/>
    <w:next w:val="Vnitnadresa-jmno"/>
    <w:rsid w:val="007A193D"/>
    <w:pPr>
      <w:spacing w:after="220" w:line="220" w:lineRule="atLeast"/>
    </w:pPr>
  </w:style>
  <w:style w:type="character" w:styleId="Zdraznn">
    <w:name w:val="Emphasis"/>
    <w:qFormat/>
    <w:rsid w:val="007A193D"/>
    <w:rPr>
      <w:rFonts w:ascii="Arial Black" w:hAnsi="Arial Black"/>
      <w:sz w:val="18"/>
      <w:lang w:bidi="ar-SA"/>
    </w:rPr>
  </w:style>
  <w:style w:type="paragraph" w:customStyle="1" w:styleId="Ploha">
    <w:name w:val="Příloha"/>
    <w:basedOn w:val="Normln"/>
    <w:next w:val="Seznamkopi"/>
    <w:uiPriority w:val="99"/>
    <w:rsid w:val="007A193D"/>
    <w:pPr>
      <w:keepNext/>
      <w:keepLines/>
      <w:spacing w:after="220" w:line="220" w:lineRule="atLeast"/>
    </w:pPr>
  </w:style>
  <w:style w:type="paragraph" w:customStyle="1" w:styleId="Nadpis-zkladn">
    <w:name w:val="Nadpis - základní"/>
    <w:basedOn w:val="Normln"/>
    <w:next w:val="Zkladntext"/>
    <w:rsid w:val="007A193D"/>
    <w:pPr>
      <w:keepNext/>
      <w:keepLines/>
      <w:spacing w:line="220" w:lineRule="atLeast"/>
    </w:pPr>
    <w:rPr>
      <w:rFonts w:ascii="Arial Black" w:hAnsi="Arial Black"/>
      <w:spacing w:val="-10"/>
      <w:kern w:val="20"/>
    </w:rPr>
  </w:style>
  <w:style w:type="paragraph" w:customStyle="1" w:styleId="Vnitnadresa">
    <w:name w:val="Vnitřní adresa"/>
    <w:basedOn w:val="Normln"/>
    <w:rsid w:val="007A193D"/>
    <w:pPr>
      <w:spacing w:line="220" w:lineRule="atLeast"/>
    </w:pPr>
  </w:style>
  <w:style w:type="paragraph" w:customStyle="1" w:styleId="Vnitnadresa-jmno">
    <w:name w:val="Vnitřní adresa - jméno"/>
    <w:basedOn w:val="Vnitnadresa"/>
    <w:next w:val="Vnitnadresa"/>
    <w:rsid w:val="007A193D"/>
    <w:pPr>
      <w:spacing w:before="220"/>
    </w:pPr>
  </w:style>
  <w:style w:type="paragraph" w:customStyle="1" w:styleId="Zpsobodesln">
    <w:name w:val="Způsob odeslání"/>
    <w:basedOn w:val="Normln"/>
    <w:next w:val="Vnitnadresa-jmno"/>
    <w:rsid w:val="007A193D"/>
    <w:pPr>
      <w:spacing w:after="220" w:line="220" w:lineRule="atLeast"/>
    </w:pPr>
    <w:rPr>
      <w:caps/>
    </w:rPr>
  </w:style>
  <w:style w:type="paragraph" w:customStyle="1" w:styleId="Potenpsmenaodkazu">
    <w:name w:val="Počáteční písmena odkazu"/>
    <w:basedOn w:val="Normln"/>
    <w:next w:val="Ploha"/>
    <w:rsid w:val="007A193D"/>
    <w:pPr>
      <w:keepNext/>
      <w:keepLines/>
      <w:spacing w:before="220" w:line="220" w:lineRule="atLeast"/>
    </w:pPr>
  </w:style>
  <w:style w:type="paragraph" w:customStyle="1" w:styleId="Vc">
    <w:name w:val="Věc"/>
    <w:basedOn w:val="Normln"/>
    <w:next w:val="Zpsobodesln"/>
    <w:rsid w:val="007A193D"/>
    <w:pPr>
      <w:spacing w:after="220" w:line="220" w:lineRule="atLeast"/>
      <w:jc w:val="left"/>
    </w:pPr>
  </w:style>
  <w:style w:type="paragraph" w:customStyle="1" w:styleId="Zptenadresa">
    <w:name w:val="Zpáteční adresa"/>
    <w:basedOn w:val="Normln"/>
    <w:rsid w:val="007A193D"/>
    <w:pPr>
      <w:keepLines/>
      <w:framePr w:w="2543" w:h="965" w:hSpace="187" w:vSpace="187" w:wrap="notBeside" w:vAnchor="page" w:hAnchor="page" w:x="8621" w:y="761" w:anchorLock="1"/>
      <w:tabs>
        <w:tab w:val="left" w:pos="2160"/>
      </w:tabs>
      <w:spacing w:line="160" w:lineRule="atLeast"/>
      <w:jc w:val="left"/>
    </w:pPr>
    <w:rPr>
      <w:spacing w:val="0"/>
    </w:rPr>
  </w:style>
  <w:style w:type="paragraph" w:customStyle="1" w:styleId="Podpis-nzevspolenosti">
    <w:name w:val="Podpis - název společnosti"/>
    <w:basedOn w:val="Podpis"/>
    <w:next w:val="Potenpsmenaodkazu"/>
    <w:uiPriority w:val="99"/>
    <w:rsid w:val="007A193D"/>
    <w:pPr>
      <w:spacing w:before="0"/>
    </w:pPr>
  </w:style>
  <w:style w:type="paragraph" w:customStyle="1" w:styleId="Podpis-funkce">
    <w:name w:val="Podpis - funkce"/>
    <w:basedOn w:val="Podpis"/>
    <w:next w:val="Podpis-nzevspolenosti"/>
    <w:uiPriority w:val="99"/>
    <w:rsid w:val="007A193D"/>
    <w:pPr>
      <w:spacing w:before="0"/>
    </w:pPr>
  </w:style>
  <w:style w:type="character" w:customStyle="1" w:styleId="Slogan">
    <w:name w:val="Slogan"/>
    <w:basedOn w:val="Standardnpsmoodstavce"/>
    <w:rsid w:val="007A193D"/>
    <w:rPr>
      <w:rFonts w:ascii="Arial Black" w:hAnsi="Arial Black"/>
      <w:sz w:val="18"/>
    </w:rPr>
  </w:style>
  <w:style w:type="paragraph" w:customStyle="1" w:styleId="Pedmt">
    <w:name w:val="Předmět"/>
    <w:basedOn w:val="Normln"/>
    <w:next w:val="Zkladntext"/>
    <w:rsid w:val="007A193D"/>
    <w:pPr>
      <w:spacing w:after="220" w:line="220" w:lineRule="atLeast"/>
      <w:jc w:val="left"/>
    </w:pPr>
    <w:rPr>
      <w:rFonts w:ascii="Arial Black" w:hAnsi="Arial Black"/>
      <w:spacing w:val="-10"/>
    </w:rPr>
  </w:style>
  <w:style w:type="paragraph" w:styleId="Zhlav">
    <w:name w:val="header"/>
    <w:basedOn w:val="Normln"/>
    <w:link w:val="ZhlavChar"/>
    <w:uiPriority w:val="99"/>
    <w:rsid w:val="007A193D"/>
    <w:pPr>
      <w:tabs>
        <w:tab w:val="center" w:pos="4320"/>
        <w:tab w:val="right" w:pos="8640"/>
      </w:tabs>
    </w:pPr>
  </w:style>
  <w:style w:type="paragraph" w:styleId="Zpat">
    <w:name w:val="footer"/>
    <w:basedOn w:val="Normln"/>
    <w:link w:val="ZpatChar"/>
    <w:uiPriority w:val="99"/>
    <w:rsid w:val="007A193D"/>
    <w:pPr>
      <w:tabs>
        <w:tab w:val="center" w:pos="4320"/>
        <w:tab w:val="right" w:pos="8640"/>
      </w:tabs>
    </w:pPr>
  </w:style>
  <w:style w:type="paragraph" w:styleId="Seznam">
    <w:name w:val="List"/>
    <w:basedOn w:val="Zkladntext"/>
    <w:rsid w:val="007A193D"/>
    <w:pPr>
      <w:ind w:left="360" w:hanging="360"/>
    </w:pPr>
  </w:style>
  <w:style w:type="paragraph" w:styleId="Seznamsodrkami">
    <w:name w:val="List Bullet"/>
    <w:basedOn w:val="Seznam"/>
    <w:autoRedefine/>
    <w:rsid w:val="007A193D"/>
    <w:pPr>
      <w:numPr>
        <w:numId w:val="3"/>
      </w:numPr>
    </w:pPr>
  </w:style>
  <w:style w:type="paragraph" w:styleId="slovanseznam">
    <w:name w:val="List Number"/>
    <w:basedOn w:val="Zkladntext"/>
    <w:rsid w:val="007A193D"/>
    <w:pPr>
      <w:numPr>
        <w:numId w:val="4"/>
      </w:numPr>
    </w:pPr>
  </w:style>
  <w:style w:type="paragraph" w:styleId="AdresaHTML">
    <w:name w:val="HTML Address"/>
    <w:basedOn w:val="Normln"/>
    <w:rsid w:val="007A193D"/>
    <w:rPr>
      <w:i/>
      <w:iCs/>
    </w:rPr>
  </w:style>
  <w:style w:type="paragraph" w:styleId="Adresanaoblku">
    <w:name w:val="envelope address"/>
    <w:basedOn w:val="Normln"/>
    <w:rsid w:val="007A193D"/>
    <w:pPr>
      <w:framePr w:w="7920" w:h="1980" w:hRule="exact" w:hSpace="141" w:wrap="auto" w:hAnchor="page" w:xAlign="center" w:yAlign="bottom"/>
      <w:ind w:left="2880"/>
    </w:pPr>
    <w:rPr>
      <w:rFonts w:cs="Arial"/>
      <w:sz w:val="24"/>
      <w:szCs w:val="24"/>
    </w:rPr>
  </w:style>
  <w:style w:type="character" w:styleId="AkronymHTML">
    <w:name w:val="HTML Acronym"/>
    <w:basedOn w:val="Standardnpsmoodstavce"/>
    <w:rsid w:val="007A193D"/>
  </w:style>
  <w:style w:type="character" w:styleId="CittHTML">
    <w:name w:val="HTML Cite"/>
    <w:basedOn w:val="Standardnpsmoodstavce"/>
    <w:rsid w:val="007A193D"/>
    <w:rPr>
      <w:i/>
      <w:iCs/>
    </w:rPr>
  </w:style>
  <w:style w:type="character" w:styleId="slodku">
    <w:name w:val="line number"/>
    <w:basedOn w:val="Standardnpsmoodstavce"/>
    <w:rsid w:val="007A193D"/>
  </w:style>
  <w:style w:type="character" w:styleId="slostrnky">
    <w:name w:val="page number"/>
    <w:basedOn w:val="Standardnpsmoodstavce"/>
    <w:rsid w:val="007A193D"/>
  </w:style>
  <w:style w:type="paragraph" w:styleId="slovanseznam2">
    <w:name w:val="List Number 2"/>
    <w:basedOn w:val="Normln"/>
    <w:rsid w:val="007A193D"/>
    <w:pPr>
      <w:numPr>
        <w:numId w:val="5"/>
      </w:numPr>
    </w:pPr>
  </w:style>
  <w:style w:type="paragraph" w:styleId="slovanseznam3">
    <w:name w:val="List Number 3"/>
    <w:basedOn w:val="Normln"/>
    <w:rsid w:val="007A193D"/>
    <w:pPr>
      <w:numPr>
        <w:numId w:val="6"/>
      </w:numPr>
    </w:pPr>
  </w:style>
  <w:style w:type="paragraph" w:styleId="slovanseznam4">
    <w:name w:val="List Number 4"/>
    <w:basedOn w:val="Normln"/>
    <w:rsid w:val="007A193D"/>
    <w:pPr>
      <w:numPr>
        <w:numId w:val="7"/>
      </w:numPr>
    </w:pPr>
  </w:style>
  <w:style w:type="paragraph" w:styleId="slovanseznam5">
    <w:name w:val="List Number 5"/>
    <w:basedOn w:val="Normln"/>
    <w:rsid w:val="007A193D"/>
    <w:pPr>
      <w:numPr>
        <w:numId w:val="8"/>
      </w:numPr>
    </w:pPr>
  </w:style>
  <w:style w:type="character" w:styleId="DefiniceHTML">
    <w:name w:val="HTML Definition"/>
    <w:basedOn w:val="Standardnpsmoodstavce"/>
    <w:rsid w:val="007A193D"/>
    <w:rPr>
      <w:i/>
      <w:iCs/>
    </w:rPr>
  </w:style>
  <w:style w:type="paragraph" w:styleId="FormtovanvHTML">
    <w:name w:val="HTML Preformatted"/>
    <w:basedOn w:val="Normln"/>
    <w:rsid w:val="007A193D"/>
    <w:rPr>
      <w:rFonts w:ascii="Courier New" w:hAnsi="Courier New" w:cs="Courier New"/>
    </w:rPr>
  </w:style>
  <w:style w:type="paragraph" w:styleId="Hlavikaobsahu">
    <w:name w:val="toa heading"/>
    <w:basedOn w:val="Normln"/>
    <w:next w:val="Normln"/>
    <w:semiHidden/>
    <w:rsid w:val="007A193D"/>
    <w:pPr>
      <w:spacing w:before="120"/>
    </w:pPr>
    <w:rPr>
      <w:rFonts w:cs="Arial"/>
      <w:b/>
      <w:bCs/>
      <w:sz w:val="24"/>
      <w:szCs w:val="24"/>
    </w:rPr>
  </w:style>
  <w:style w:type="paragraph" w:styleId="Rejstk1">
    <w:name w:val="index 1"/>
    <w:basedOn w:val="Normln"/>
    <w:next w:val="Normln"/>
    <w:autoRedefine/>
    <w:semiHidden/>
    <w:rsid w:val="007A193D"/>
    <w:pPr>
      <w:ind w:left="200" w:hanging="200"/>
    </w:pPr>
  </w:style>
  <w:style w:type="paragraph" w:styleId="Hlavikarejstku">
    <w:name w:val="index heading"/>
    <w:basedOn w:val="Normln"/>
    <w:next w:val="Rejstk1"/>
    <w:semiHidden/>
    <w:rsid w:val="007A193D"/>
    <w:rPr>
      <w:rFonts w:cs="Arial"/>
      <w:b/>
      <w:bCs/>
    </w:rPr>
  </w:style>
  <w:style w:type="character" w:styleId="Hypertextovodkaz">
    <w:name w:val="Hyperlink"/>
    <w:basedOn w:val="Standardnpsmoodstavce"/>
    <w:rsid w:val="007A193D"/>
    <w:rPr>
      <w:color w:val="0000FF"/>
      <w:u w:val="single"/>
    </w:rPr>
  </w:style>
  <w:style w:type="character" w:styleId="KlvesniceHTML">
    <w:name w:val="HTML Keyboard"/>
    <w:basedOn w:val="Standardnpsmoodstavce"/>
    <w:rsid w:val="007A193D"/>
    <w:rPr>
      <w:rFonts w:ascii="Courier New" w:hAnsi="Courier New"/>
      <w:sz w:val="20"/>
      <w:szCs w:val="20"/>
    </w:rPr>
  </w:style>
  <w:style w:type="character" w:styleId="KdHTML">
    <w:name w:val="HTML Code"/>
    <w:basedOn w:val="Standardnpsmoodstavce"/>
    <w:rsid w:val="007A193D"/>
    <w:rPr>
      <w:rFonts w:ascii="Courier New" w:hAnsi="Courier New"/>
      <w:sz w:val="20"/>
      <w:szCs w:val="20"/>
    </w:rPr>
  </w:style>
  <w:style w:type="paragraph" w:styleId="Nadpispoznmky">
    <w:name w:val="Note Heading"/>
    <w:basedOn w:val="Normln"/>
    <w:next w:val="Normln"/>
    <w:rsid w:val="007A193D"/>
  </w:style>
  <w:style w:type="paragraph" w:styleId="Nzev">
    <w:name w:val="Title"/>
    <w:basedOn w:val="Normln"/>
    <w:qFormat/>
    <w:rsid w:val="007A193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Normlnweb">
    <w:name w:val="Normal (Web)"/>
    <w:basedOn w:val="Normln"/>
    <w:rsid w:val="007A193D"/>
    <w:rPr>
      <w:rFonts w:ascii="Times New Roman" w:hAnsi="Times New Roman"/>
      <w:sz w:val="24"/>
      <w:szCs w:val="24"/>
    </w:rPr>
  </w:style>
  <w:style w:type="paragraph" w:styleId="Normlnodsazen">
    <w:name w:val="Normal Indent"/>
    <w:basedOn w:val="Normln"/>
    <w:rsid w:val="007A193D"/>
    <w:pPr>
      <w:ind w:left="708"/>
    </w:pPr>
  </w:style>
  <w:style w:type="paragraph" w:styleId="Obsah1">
    <w:name w:val="toc 1"/>
    <w:basedOn w:val="Normln"/>
    <w:next w:val="Normln"/>
    <w:autoRedefine/>
    <w:semiHidden/>
    <w:rsid w:val="007A193D"/>
  </w:style>
  <w:style w:type="paragraph" w:styleId="Obsah2">
    <w:name w:val="toc 2"/>
    <w:basedOn w:val="Normln"/>
    <w:next w:val="Normln"/>
    <w:autoRedefine/>
    <w:semiHidden/>
    <w:rsid w:val="007A193D"/>
    <w:pPr>
      <w:ind w:left="200"/>
    </w:pPr>
  </w:style>
  <w:style w:type="paragraph" w:styleId="Obsah3">
    <w:name w:val="toc 3"/>
    <w:basedOn w:val="Normln"/>
    <w:next w:val="Normln"/>
    <w:autoRedefine/>
    <w:semiHidden/>
    <w:rsid w:val="007A193D"/>
    <w:pPr>
      <w:ind w:left="400"/>
    </w:pPr>
  </w:style>
  <w:style w:type="paragraph" w:styleId="Obsah4">
    <w:name w:val="toc 4"/>
    <w:basedOn w:val="Normln"/>
    <w:next w:val="Normln"/>
    <w:autoRedefine/>
    <w:semiHidden/>
    <w:rsid w:val="007A193D"/>
    <w:pPr>
      <w:ind w:left="600"/>
    </w:pPr>
  </w:style>
  <w:style w:type="paragraph" w:styleId="Obsah5">
    <w:name w:val="toc 5"/>
    <w:basedOn w:val="Normln"/>
    <w:next w:val="Normln"/>
    <w:autoRedefine/>
    <w:semiHidden/>
    <w:rsid w:val="007A193D"/>
    <w:pPr>
      <w:ind w:left="800"/>
    </w:pPr>
  </w:style>
  <w:style w:type="paragraph" w:styleId="Obsah6">
    <w:name w:val="toc 6"/>
    <w:basedOn w:val="Normln"/>
    <w:next w:val="Normln"/>
    <w:autoRedefine/>
    <w:semiHidden/>
    <w:rsid w:val="007A193D"/>
    <w:pPr>
      <w:ind w:left="1000"/>
    </w:pPr>
  </w:style>
  <w:style w:type="paragraph" w:styleId="Obsah7">
    <w:name w:val="toc 7"/>
    <w:basedOn w:val="Normln"/>
    <w:next w:val="Normln"/>
    <w:autoRedefine/>
    <w:semiHidden/>
    <w:rsid w:val="007A193D"/>
    <w:pPr>
      <w:ind w:left="1200"/>
    </w:pPr>
  </w:style>
  <w:style w:type="paragraph" w:styleId="Obsah8">
    <w:name w:val="toc 8"/>
    <w:basedOn w:val="Normln"/>
    <w:next w:val="Normln"/>
    <w:autoRedefine/>
    <w:semiHidden/>
    <w:rsid w:val="007A193D"/>
    <w:pPr>
      <w:ind w:left="1400"/>
    </w:pPr>
  </w:style>
  <w:style w:type="paragraph" w:styleId="Obsah9">
    <w:name w:val="toc 9"/>
    <w:basedOn w:val="Normln"/>
    <w:next w:val="Normln"/>
    <w:autoRedefine/>
    <w:semiHidden/>
    <w:rsid w:val="007A193D"/>
    <w:pPr>
      <w:ind w:left="1600"/>
    </w:pPr>
  </w:style>
  <w:style w:type="paragraph" w:styleId="Podpise-mailu">
    <w:name w:val="E-mail Signature"/>
    <w:basedOn w:val="Normln"/>
    <w:rsid w:val="007A193D"/>
  </w:style>
  <w:style w:type="paragraph" w:styleId="Podnadpis">
    <w:name w:val="Subtitle"/>
    <w:basedOn w:val="Normln"/>
    <w:qFormat/>
    <w:rsid w:val="007A193D"/>
    <w:pPr>
      <w:spacing w:after="60"/>
      <w:jc w:val="center"/>
      <w:outlineLvl w:val="1"/>
    </w:pPr>
    <w:rPr>
      <w:rFonts w:cs="Arial"/>
      <w:sz w:val="24"/>
      <w:szCs w:val="24"/>
    </w:rPr>
  </w:style>
  <w:style w:type="paragraph" w:styleId="Pokraovnseznamu">
    <w:name w:val="List Continue"/>
    <w:basedOn w:val="Normln"/>
    <w:rsid w:val="007A193D"/>
    <w:pPr>
      <w:spacing w:after="120"/>
      <w:ind w:left="283"/>
    </w:pPr>
  </w:style>
  <w:style w:type="paragraph" w:styleId="Pokraovnseznamu2">
    <w:name w:val="List Continue 2"/>
    <w:basedOn w:val="Normln"/>
    <w:rsid w:val="007A193D"/>
    <w:pPr>
      <w:spacing w:after="120"/>
      <w:ind w:left="566"/>
    </w:pPr>
  </w:style>
  <w:style w:type="paragraph" w:styleId="Pokraovnseznamu3">
    <w:name w:val="List Continue 3"/>
    <w:basedOn w:val="Normln"/>
    <w:rsid w:val="007A193D"/>
    <w:pPr>
      <w:spacing w:after="120"/>
      <w:ind w:left="849"/>
    </w:pPr>
  </w:style>
  <w:style w:type="paragraph" w:styleId="Pokraovnseznamu4">
    <w:name w:val="List Continue 4"/>
    <w:basedOn w:val="Normln"/>
    <w:rsid w:val="007A193D"/>
    <w:pPr>
      <w:spacing w:after="120"/>
      <w:ind w:left="1132"/>
    </w:pPr>
  </w:style>
  <w:style w:type="paragraph" w:styleId="Pokraovnseznamu5">
    <w:name w:val="List Continue 5"/>
    <w:basedOn w:val="Normln"/>
    <w:rsid w:val="007A193D"/>
    <w:pPr>
      <w:spacing w:after="120"/>
      <w:ind w:left="1415"/>
    </w:pPr>
  </w:style>
  <w:style w:type="character" w:styleId="PromnnHTML">
    <w:name w:val="HTML Variable"/>
    <w:basedOn w:val="Standardnpsmoodstavce"/>
    <w:rsid w:val="007A193D"/>
    <w:rPr>
      <w:i/>
      <w:iCs/>
    </w:rPr>
  </w:style>
  <w:style w:type="paragraph" w:styleId="Prosttext">
    <w:name w:val="Plain Text"/>
    <w:basedOn w:val="Normln"/>
    <w:link w:val="ProsttextChar"/>
    <w:uiPriority w:val="99"/>
    <w:rsid w:val="007A193D"/>
    <w:rPr>
      <w:rFonts w:ascii="Courier New" w:hAnsi="Courier New" w:cs="Courier New"/>
    </w:rPr>
  </w:style>
  <w:style w:type="character" w:styleId="PsacstrojHTML">
    <w:name w:val="HTML Typewriter"/>
    <w:basedOn w:val="Standardnpsmoodstavce"/>
    <w:rsid w:val="007A193D"/>
    <w:rPr>
      <w:rFonts w:ascii="Courier New" w:hAnsi="Courier New"/>
      <w:sz w:val="20"/>
      <w:szCs w:val="20"/>
    </w:rPr>
  </w:style>
  <w:style w:type="paragraph" w:styleId="Rejstk2">
    <w:name w:val="index 2"/>
    <w:basedOn w:val="Normln"/>
    <w:next w:val="Normln"/>
    <w:autoRedefine/>
    <w:semiHidden/>
    <w:rsid w:val="007A193D"/>
    <w:pPr>
      <w:ind w:left="400" w:hanging="200"/>
    </w:pPr>
  </w:style>
  <w:style w:type="paragraph" w:styleId="Rejstk3">
    <w:name w:val="index 3"/>
    <w:basedOn w:val="Normln"/>
    <w:next w:val="Normln"/>
    <w:autoRedefine/>
    <w:semiHidden/>
    <w:rsid w:val="007A193D"/>
    <w:pPr>
      <w:ind w:left="600" w:hanging="200"/>
    </w:pPr>
  </w:style>
  <w:style w:type="paragraph" w:styleId="Rejstk4">
    <w:name w:val="index 4"/>
    <w:basedOn w:val="Normln"/>
    <w:next w:val="Normln"/>
    <w:autoRedefine/>
    <w:semiHidden/>
    <w:rsid w:val="007A193D"/>
    <w:pPr>
      <w:ind w:left="800" w:hanging="200"/>
    </w:pPr>
  </w:style>
  <w:style w:type="paragraph" w:styleId="Rejstk5">
    <w:name w:val="index 5"/>
    <w:basedOn w:val="Normln"/>
    <w:next w:val="Normln"/>
    <w:autoRedefine/>
    <w:semiHidden/>
    <w:rsid w:val="007A193D"/>
    <w:pPr>
      <w:ind w:left="1000" w:hanging="200"/>
    </w:pPr>
  </w:style>
  <w:style w:type="paragraph" w:styleId="Rejstk6">
    <w:name w:val="index 6"/>
    <w:basedOn w:val="Normln"/>
    <w:next w:val="Normln"/>
    <w:autoRedefine/>
    <w:semiHidden/>
    <w:rsid w:val="007A193D"/>
    <w:pPr>
      <w:ind w:left="1200" w:hanging="200"/>
    </w:pPr>
  </w:style>
  <w:style w:type="paragraph" w:styleId="Rejstk7">
    <w:name w:val="index 7"/>
    <w:basedOn w:val="Normln"/>
    <w:next w:val="Normln"/>
    <w:autoRedefine/>
    <w:semiHidden/>
    <w:rsid w:val="007A193D"/>
    <w:pPr>
      <w:ind w:left="1400" w:hanging="200"/>
    </w:pPr>
  </w:style>
  <w:style w:type="paragraph" w:styleId="Rejstk8">
    <w:name w:val="index 8"/>
    <w:basedOn w:val="Normln"/>
    <w:next w:val="Normln"/>
    <w:autoRedefine/>
    <w:semiHidden/>
    <w:rsid w:val="007A193D"/>
    <w:pPr>
      <w:ind w:left="1600" w:hanging="200"/>
    </w:pPr>
  </w:style>
  <w:style w:type="paragraph" w:styleId="Rejstk9">
    <w:name w:val="index 9"/>
    <w:basedOn w:val="Normln"/>
    <w:next w:val="Normln"/>
    <w:autoRedefine/>
    <w:semiHidden/>
    <w:rsid w:val="007A193D"/>
    <w:pPr>
      <w:ind w:left="1800" w:hanging="200"/>
    </w:pPr>
  </w:style>
  <w:style w:type="paragraph" w:styleId="Rozloendokumentu">
    <w:name w:val="Document Map"/>
    <w:basedOn w:val="Normln"/>
    <w:semiHidden/>
    <w:rsid w:val="007A193D"/>
    <w:pPr>
      <w:shd w:val="clear" w:color="auto" w:fill="000080"/>
    </w:pPr>
    <w:rPr>
      <w:rFonts w:ascii="Tahoma" w:hAnsi="Tahoma" w:cs="Tahoma"/>
    </w:rPr>
  </w:style>
  <w:style w:type="paragraph" w:styleId="Seznam2">
    <w:name w:val="List 2"/>
    <w:basedOn w:val="Normln"/>
    <w:rsid w:val="007A193D"/>
    <w:pPr>
      <w:ind w:left="566" w:hanging="283"/>
    </w:pPr>
  </w:style>
  <w:style w:type="paragraph" w:styleId="Seznam3">
    <w:name w:val="List 3"/>
    <w:basedOn w:val="Normln"/>
    <w:rsid w:val="007A193D"/>
    <w:pPr>
      <w:ind w:left="849" w:hanging="283"/>
    </w:pPr>
  </w:style>
  <w:style w:type="paragraph" w:styleId="Seznam4">
    <w:name w:val="List 4"/>
    <w:basedOn w:val="Normln"/>
    <w:rsid w:val="007A193D"/>
    <w:pPr>
      <w:ind w:left="1132" w:hanging="283"/>
    </w:pPr>
  </w:style>
  <w:style w:type="paragraph" w:styleId="Seznam5">
    <w:name w:val="List 5"/>
    <w:basedOn w:val="Normln"/>
    <w:rsid w:val="007A193D"/>
    <w:pPr>
      <w:ind w:left="1415" w:hanging="283"/>
    </w:pPr>
  </w:style>
  <w:style w:type="paragraph" w:styleId="Seznamcitac">
    <w:name w:val="table of authorities"/>
    <w:basedOn w:val="Normln"/>
    <w:next w:val="Normln"/>
    <w:semiHidden/>
    <w:rsid w:val="007A193D"/>
    <w:pPr>
      <w:ind w:left="200" w:hanging="200"/>
    </w:pPr>
  </w:style>
  <w:style w:type="paragraph" w:styleId="Seznamobrzk">
    <w:name w:val="table of figures"/>
    <w:basedOn w:val="Normln"/>
    <w:next w:val="Normln"/>
    <w:semiHidden/>
    <w:rsid w:val="007A193D"/>
    <w:pPr>
      <w:ind w:left="400" w:hanging="400"/>
    </w:pPr>
  </w:style>
  <w:style w:type="paragraph" w:styleId="Seznamsodrkami2">
    <w:name w:val="List Bullet 2"/>
    <w:basedOn w:val="Normln"/>
    <w:autoRedefine/>
    <w:rsid w:val="007A193D"/>
    <w:pPr>
      <w:numPr>
        <w:numId w:val="9"/>
      </w:numPr>
    </w:pPr>
  </w:style>
  <w:style w:type="paragraph" w:styleId="Seznamsodrkami3">
    <w:name w:val="List Bullet 3"/>
    <w:basedOn w:val="Normln"/>
    <w:autoRedefine/>
    <w:rsid w:val="007A193D"/>
    <w:pPr>
      <w:numPr>
        <w:numId w:val="10"/>
      </w:numPr>
    </w:pPr>
  </w:style>
  <w:style w:type="paragraph" w:styleId="Seznamsodrkami4">
    <w:name w:val="List Bullet 4"/>
    <w:basedOn w:val="Normln"/>
    <w:autoRedefine/>
    <w:rsid w:val="007A193D"/>
    <w:pPr>
      <w:numPr>
        <w:numId w:val="11"/>
      </w:numPr>
    </w:pPr>
  </w:style>
  <w:style w:type="paragraph" w:styleId="Seznamsodrkami5">
    <w:name w:val="List Bullet 5"/>
    <w:basedOn w:val="Normln"/>
    <w:autoRedefine/>
    <w:rsid w:val="007A193D"/>
    <w:pPr>
      <w:numPr>
        <w:numId w:val="12"/>
      </w:numPr>
    </w:pPr>
  </w:style>
  <w:style w:type="character" w:styleId="Siln">
    <w:name w:val="Strong"/>
    <w:basedOn w:val="Standardnpsmoodstavce"/>
    <w:qFormat/>
    <w:rsid w:val="007A193D"/>
    <w:rPr>
      <w:b/>
      <w:bCs/>
    </w:rPr>
  </w:style>
  <w:style w:type="character" w:styleId="Sledovanodkaz">
    <w:name w:val="FollowedHyperlink"/>
    <w:basedOn w:val="Standardnpsmoodstavce"/>
    <w:rsid w:val="007A193D"/>
    <w:rPr>
      <w:color w:val="800080"/>
      <w:u w:val="single"/>
    </w:rPr>
  </w:style>
  <w:style w:type="paragraph" w:styleId="Textmakra">
    <w:name w:val="macro"/>
    <w:semiHidden/>
    <w:rsid w:val="007A19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hAnsi="Courier New" w:cs="Courier New"/>
      <w:spacing w:val="-5"/>
      <w:lang w:eastAsia="en-US"/>
    </w:rPr>
  </w:style>
  <w:style w:type="paragraph" w:styleId="Textpoznpodarou">
    <w:name w:val="footnote text"/>
    <w:basedOn w:val="Normln"/>
    <w:semiHidden/>
    <w:rsid w:val="007A193D"/>
  </w:style>
  <w:style w:type="paragraph" w:styleId="Textkomente">
    <w:name w:val="annotation text"/>
    <w:basedOn w:val="Normln"/>
    <w:link w:val="TextkomenteChar"/>
    <w:semiHidden/>
    <w:rsid w:val="007A193D"/>
  </w:style>
  <w:style w:type="paragraph" w:styleId="Textvbloku">
    <w:name w:val="Block Text"/>
    <w:basedOn w:val="Normln"/>
    <w:rsid w:val="007A193D"/>
    <w:pPr>
      <w:spacing w:after="120"/>
      <w:ind w:left="1440" w:right="1440"/>
    </w:pPr>
  </w:style>
  <w:style w:type="paragraph" w:styleId="Textvysvtlivek">
    <w:name w:val="endnote text"/>
    <w:basedOn w:val="Normln"/>
    <w:semiHidden/>
    <w:rsid w:val="007A193D"/>
  </w:style>
  <w:style w:type="paragraph" w:styleId="Titulek">
    <w:name w:val="caption"/>
    <w:basedOn w:val="Normln"/>
    <w:next w:val="Normln"/>
    <w:qFormat/>
    <w:rsid w:val="007A193D"/>
    <w:pPr>
      <w:spacing w:before="120" w:after="120"/>
    </w:pPr>
    <w:rPr>
      <w:b/>
      <w:bCs/>
    </w:rPr>
  </w:style>
  <w:style w:type="character" w:styleId="UkzkaHTML">
    <w:name w:val="HTML Sample"/>
    <w:basedOn w:val="Standardnpsmoodstavce"/>
    <w:rsid w:val="007A193D"/>
    <w:rPr>
      <w:rFonts w:ascii="Courier New" w:hAnsi="Courier New"/>
    </w:rPr>
  </w:style>
  <w:style w:type="paragraph" w:styleId="Zhlavzprvy">
    <w:name w:val="Message Header"/>
    <w:basedOn w:val="Normln"/>
    <w:rsid w:val="007A193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  <w:sz w:val="24"/>
      <w:szCs w:val="24"/>
    </w:rPr>
  </w:style>
  <w:style w:type="paragraph" w:styleId="Zkladntext-prvnodsazen">
    <w:name w:val="Body Text First Indent"/>
    <w:basedOn w:val="Zkladntext"/>
    <w:rsid w:val="007A193D"/>
    <w:pPr>
      <w:spacing w:after="120" w:line="240" w:lineRule="auto"/>
      <w:ind w:firstLine="210"/>
    </w:pPr>
  </w:style>
  <w:style w:type="paragraph" w:styleId="Zkladntextodsazen">
    <w:name w:val="Body Text Indent"/>
    <w:basedOn w:val="Normln"/>
    <w:rsid w:val="007A193D"/>
    <w:pPr>
      <w:spacing w:after="120"/>
      <w:ind w:left="283"/>
    </w:pPr>
  </w:style>
  <w:style w:type="paragraph" w:styleId="Zkladntext-prvnodsazen2">
    <w:name w:val="Body Text First Indent 2"/>
    <w:basedOn w:val="Zkladntextodsazen"/>
    <w:rsid w:val="007A193D"/>
    <w:pPr>
      <w:ind w:firstLine="210"/>
    </w:pPr>
  </w:style>
  <w:style w:type="paragraph" w:styleId="Zkladntext2">
    <w:name w:val="Body Text 2"/>
    <w:basedOn w:val="Normln"/>
    <w:rsid w:val="007A193D"/>
    <w:pPr>
      <w:spacing w:after="120" w:line="480" w:lineRule="auto"/>
    </w:pPr>
  </w:style>
  <w:style w:type="paragraph" w:styleId="Zkladntext3">
    <w:name w:val="Body Text 3"/>
    <w:basedOn w:val="Normln"/>
    <w:rsid w:val="007A193D"/>
    <w:pPr>
      <w:spacing w:after="120"/>
    </w:pPr>
    <w:rPr>
      <w:sz w:val="16"/>
      <w:szCs w:val="16"/>
    </w:rPr>
  </w:style>
  <w:style w:type="paragraph" w:styleId="Zkladntextodsazen2">
    <w:name w:val="Body Text Indent 2"/>
    <w:basedOn w:val="Normln"/>
    <w:rsid w:val="007A193D"/>
    <w:pPr>
      <w:spacing w:after="120" w:line="480" w:lineRule="auto"/>
      <w:ind w:left="283"/>
    </w:pPr>
  </w:style>
  <w:style w:type="paragraph" w:styleId="Zkladntextodsazen3">
    <w:name w:val="Body Text Indent 3"/>
    <w:basedOn w:val="Normln"/>
    <w:rsid w:val="007A193D"/>
    <w:pPr>
      <w:spacing w:after="120"/>
      <w:ind w:left="283"/>
    </w:pPr>
    <w:rPr>
      <w:sz w:val="16"/>
      <w:szCs w:val="16"/>
    </w:rPr>
  </w:style>
  <w:style w:type="character" w:styleId="Znakapoznpodarou">
    <w:name w:val="footnote reference"/>
    <w:basedOn w:val="Standardnpsmoodstavce"/>
    <w:semiHidden/>
    <w:rsid w:val="007A193D"/>
    <w:rPr>
      <w:vertAlign w:val="superscript"/>
    </w:rPr>
  </w:style>
  <w:style w:type="character" w:styleId="Odkaznakoment">
    <w:name w:val="annotation reference"/>
    <w:basedOn w:val="Standardnpsmoodstavce"/>
    <w:semiHidden/>
    <w:rsid w:val="007A193D"/>
    <w:rPr>
      <w:sz w:val="16"/>
      <w:szCs w:val="16"/>
    </w:rPr>
  </w:style>
  <w:style w:type="character" w:styleId="Odkaznavysvtlivky">
    <w:name w:val="endnote reference"/>
    <w:basedOn w:val="Standardnpsmoodstavce"/>
    <w:semiHidden/>
    <w:rsid w:val="007A193D"/>
    <w:rPr>
      <w:vertAlign w:val="superscript"/>
    </w:rPr>
  </w:style>
  <w:style w:type="paragraph" w:styleId="Zptenadresanaoblku">
    <w:name w:val="envelope return"/>
    <w:basedOn w:val="Normln"/>
    <w:rsid w:val="007A193D"/>
    <w:rPr>
      <w:rFonts w:cs="Arial"/>
    </w:rPr>
  </w:style>
  <w:style w:type="paragraph" w:styleId="Textbubliny">
    <w:name w:val="Balloon Text"/>
    <w:basedOn w:val="Normln"/>
    <w:semiHidden/>
    <w:rsid w:val="00247F28"/>
    <w:rPr>
      <w:rFonts w:ascii="Tahoma" w:hAnsi="Tahoma" w:cs="Tahoma"/>
      <w:sz w:val="16"/>
      <w:szCs w:val="16"/>
    </w:rPr>
  </w:style>
  <w:style w:type="paragraph" w:customStyle="1" w:styleId="adrblock1">
    <w:name w:val="adrblock1"/>
    <w:basedOn w:val="Normln"/>
    <w:rsid w:val="00C06E77"/>
    <w:pPr>
      <w:jc w:val="left"/>
    </w:pPr>
    <w:rPr>
      <w:rFonts w:ascii="Times New Roman" w:hAnsi="Times New Roman"/>
      <w:spacing w:val="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160F79"/>
    <w:pPr>
      <w:ind w:left="720"/>
      <w:contextualSpacing/>
    </w:pPr>
  </w:style>
  <w:style w:type="character" w:customStyle="1" w:styleId="PodpisChar">
    <w:name w:val="Podpis Char"/>
    <w:basedOn w:val="Standardnpsmoodstavce"/>
    <w:link w:val="Podpis"/>
    <w:uiPriority w:val="99"/>
    <w:rsid w:val="005D6519"/>
    <w:rPr>
      <w:rFonts w:ascii="Arial" w:hAnsi="Arial"/>
      <w:spacing w:val="-5"/>
    </w:rPr>
  </w:style>
  <w:style w:type="character" w:customStyle="1" w:styleId="ProsttextChar">
    <w:name w:val="Prostý text Char"/>
    <w:basedOn w:val="Standardnpsmoodstavce"/>
    <w:link w:val="Prosttext"/>
    <w:uiPriority w:val="99"/>
    <w:rsid w:val="005D6519"/>
    <w:rPr>
      <w:rFonts w:ascii="Courier New" w:hAnsi="Courier New" w:cs="Courier New"/>
      <w:spacing w:val="-5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1E1C93"/>
    <w:rPr>
      <w:color w:val="605E5C"/>
      <w:shd w:val="clear" w:color="auto" w:fill="E1DFDD"/>
    </w:rPr>
  </w:style>
  <w:style w:type="character" w:customStyle="1" w:styleId="ZpatChar">
    <w:name w:val="Zápatí Char"/>
    <w:basedOn w:val="Standardnpsmoodstavce"/>
    <w:link w:val="Zpat"/>
    <w:uiPriority w:val="99"/>
    <w:rsid w:val="0015711F"/>
    <w:rPr>
      <w:rFonts w:ascii="Arial" w:hAnsi="Arial"/>
      <w:spacing w:val="-5"/>
    </w:rPr>
  </w:style>
  <w:style w:type="paragraph" w:styleId="Pedmtkomente">
    <w:name w:val="annotation subject"/>
    <w:basedOn w:val="Textkomente"/>
    <w:next w:val="Textkomente"/>
    <w:link w:val="PedmtkomenteChar"/>
    <w:semiHidden/>
    <w:unhideWhenUsed/>
    <w:rsid w:val="001E3FA4"/>
    <w:rPr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1E3FA4"/>
    <w:rPr>
      <w:rFonts w:ascii="Arial" w:hAnsi="Arial"/>
      <w:spacing w:val="-5"/>
    </w:rPr>
  </w:style>
  <w:style w:type="character" w:customStyle="1" w:styleId="PedmtkomenteChar">
    <w:name w:val="Předmět komentáře Char"/>
    <w:basedOn w:val="TextkomenteChar"/>
    <w:link w:val="Pedmtkomente"/>
    <w:rsid w:val="001E3FA4"/>
    <w:rPr>
      <w:rFonts w:ascii="Arial" w:hAnsi="Arial"/>
      <w:spacing w:val="-5"/>
    </w:rPr>
  </w:style>
  <w:style w:type="character" w:customStyle="1" w:styleId="ZhlavChar">
    <w:name w:val="Záhlaví Char"/>
    <w:basedOn w:val="Standardnpsmoodstavce"/>
    <w:link w:val="Zhlav"/>
    <w:uiPriority w:val="99"/>
    <w:rsid w:val="0080425D"/>
    <w:rPr>
      <w:rFonts w:ascii="Arial" w:hAnsi="Arial"/>
      <w:spacing w:val="-5"/>
    </w:rPr>
  </w:style>
  <w:style w:type="character" w:customStyle="1" w:styleId="Nevyeenzmnka2">
    <w:name w:val="Nevyřešená zmínka2"/>
    <w:basedOn w:val="Standardnpsmoodstavce"/>
    <w:uiPriority w:val="99"/>
    <w:semiHidden/>
    <w:unhideWhenUsed/>
    <w:rsid w:val="00342770"/>
    <w:rPr>
      <w:color w:val="605E5C"/>
      <w:shd w:val="clear" w:color="auto" w:fill="E1DFDD"/>
    </w:rPr>
  </w:style>
  <w:style w:type="character" w:customStyle="1" w:styleId="ZkladntextChar">
    <w:name w:val="Základní text Char"/>
    <w:basedOn w:val="Standardnpsmoodstavce"/>
    <w:link w:val="Zkladntext"/>
    <w:rsid w:val="00A21145"/>
    <w:rPr>
      <w:rFonts w:ascii="Arial" w:hAnsi="Arial"/>
      <w:spacing w:val="-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015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1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867942">
          <w:marLeft w:val="12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51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24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904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24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5347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F4A97E-EA53-48A1-8435-7716A1DFD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737</Words>
  <Characters>4355</Characters>
  <Application>Microsoft Office Word</Application>
  <DocSecurity>0</DocSecurity>
  <PresentationFormat/>
  <Lines>36</Lines>
  <Paragraphs>10</Paragraphs>
  <Slides>0</Slides>
  <Notes>0</Notes>
  <HiddenSlides>0</HiddenSlides>
  <MMClips>0</MMClip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Profesionální dopis</vt:lpstr>
    </vt:vector>
  </TitlesOfParts>
  <Company/>
  <LinksUpToDate>false</LinksUpToDate>
  <CharactersWithSpaces>5082</CharactersWithSpaces>
  <SharedDoc>false</SharedDoc>
  <HyperlinkBase/>
  <HLinks>
    <vt:vector size="18" baseType="variant">
      <vt:variant>
        <vt:i4>7864400</vt:i4>
      </vt:variant>
      <vt:variant>
        <vt:i4>0</vt:i4>
      </vt:variant>
      <vt:variant>
        <vt:i4>0</vt:i4>
      </vt:variant>
      <vt:variant>
        <vt:i4>5</vt:i4>
      </vt:variant>
      <vt:variant>
        <vt:lpwstr>mailto:dive@psvos.cz</vt:lpwstr>
      </vt:variant>
      <vt:variant>
        <vt:lpwstr/>
      </vt:variant>
      <vt:variant>
        <vt:i4>1179672</vt:i4>
      </vt:variant>
      <vt:variant>
        <vt:i4>3</vt:i4>
      </vt:variant>
      <vt:variant>
        <vt:i4>0</vt:i4>
      </vt:variant>
      <vt:variant>
        <vt:i4>5</vt:i4>
      </vt:variant>
      <vt:variant>
        <vt:lpwstr>http://www.psvos.cz/</vt:lpwstr>
      </vt:variant>
      <vt:variant>
        <vt:lpwstr/>
      </vt:variant>
      <vt:variant>
        <vt:i4>7864400</vt:i4>
      </vt:variant>
      <vt:variant>
        <vt:i4>0</vt:i4>
      </vt:variant>
      <vt:variant>
        <vt:i4>0</vt:i4>
      </vt:variant>
      <vt:variant>
        <vt:i4>5</vt:i4>
      </vt:variant>
      <vt:variant>
        <vt:lpwstr>mailto:dive@psvos.cz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Profesionální dopis</dc:title>
  <dc:creator>PSVOS</dc:creator>
  <cp:lastModifiedBy>Hrebeniakova Eva</cp:lastModifiedBy>
  <cp:revision>2</cp:revision>
  <cp:lastPrinted>2017-07-12T06:56:00Z</cp:lastPrinted>
  <dcterms:created xsi:type="dcterms:W3CDTF">2021-11-01T10:44:00Z</dcterms:created>
  <dcterms:modified xsi:type="dcterms:W3CDTF">2021-11-01T10:44:00Z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seDefaultLanguage">
    <vt:bool>true</vt:bool>
  </property>
  <property fmtid="{D5CDD505-2E9C-101B-9397-08002B2CF9AE}" pid="3" name="Version">
    <vt:i4>99022200</vt:i4>
  </property>
  <property fmtid="{D5CDD505-2E9C-101B-9397-08002B2CF9AE}" pid="4" name="LCID">
    <vt:i4>1029</vt:i4>
  </property>
</Properties>
</file>